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305673F8" w:rsidR="0080769C" w:rsidRPr="0080769C" w:rsidRDefault="00B1321B" w:rsidP="00330017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 xml:space="preserve">FICHE </w:t>
      </w:r>
      <w:r w:rsidR="0080769C" w:rsidRPr="0080769C">
        <w:rPr>
          <w:b/>
          <w:bCs/>
          <w:noProof/>
          <w:color w:val="FFFFFF" w:themeColor="background1"/>
          <w:sz w:val="28"/>
          <w:szCs w:val="28"/>
        </w:rPr>
        <w:t>MÉTHODE</w:t>
      </w:r>
      <w:r>
        <w:rPr>
          <w:b/>
          <w:bCs/>
          <w:noProof/>
          <w:color w:val="FFFFFF" w:themeColor="background1"/>
          <w:sz w:val="28"/>
          <w:szCs w:val="28"/>
        </w:rPr>
        <w:t xml:space="preserve"> 2</w:t>
      </w:r>
    </w:p>
    <w:p w14:paraId="6FAD0427" w14:textId="0FB2A134" w:rsidR="0080769C" w:rsidRPr="00330017" w:rsidRDefault="0080769C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330017">
        <w:rPr>
          <w:b/>
          <w:bCs/>
          <w:noProof/>
          <w:color w:val="5B9BD5" w:themeColor="accent5"/>
          <w:sz w:val="28"/>
          <w:szCs w:val="28"/>
        </w:rPr>
        <w:t xml:space="preserve">Préparer un </w:t>
      </w:r>
      <w:r w:rsidR="001D3E02" w:rsidRPr="00330017">
        <w:rPr>
          <w:b/>
          <w:bCs/>
          <w:noProof/>
          <w:color w:val="5B9BD5" w:themeColor="accent5"/>
          <w:sz w:val="28"/>
          <w:szCs w:val="28"/>
        </w:rPr>
        <w:t>support pour l’oral</w:t>
      </w:r>
    </w:p>
    <w:p w14:paraId="1EB45A79" w14:textId="5CAC619A" w:rsidR="007954A5" w:rsidRPr="007954A5" w:rsidRDefault="007954A5" w:rsidP="0080769C">
      <w:pPr>
        <w:rPr>
          <w:b/>
          <w:bCs/>
          <w:noProof/>
        </w:rPr>
      </w:pPr>
      <w:r w:rsidRPr="007954A5">
        <w:rPr>
          <w:b/>
          <w:bCs/>
          <w:noProof/>
        </w:rPr>
        <w:t>Énoncé</w:t>
      </w:r>
    </w:p>
    <w:p w14:paraId="6810E159" w14:textId="677CD293" w:rsidR="0080769C" w:rsidRDefault="0080769C" w:rsidP="0080769C">
      <w:pPr>
        <w:rPr>
          <w:noProof/>
        </w:rPr>
      </w:pPr>
      <w:r>
        <w:rPr>
          <w:noProof/>
        </w:rPr>
        <w:t xml:space="preserve">Lors de votre oral de présentation du projet, vous pouvez choisir de vous appuyer sur </w:t>
      </w:r>
      <w:r w:rsidR="00330017">
        <w:rPr>
          <w:noProof/>
        </w:rPr>
        <w:t>une illustration comme lors du grand oral</w:t>
      </w:r>
      <w:r>
        <w:rPr>
          <w:noProof/>
        </w:rPr>
        <w:t>. Cel</w:t>
      </w:r>
      <w:r w:rsidR="00330017">
        <w:rPr>
          <w:noProof/>
        </w:rPr>
        <w:t>le</w:t>
      </w:r>
      <w:r>
        <w:rPr>
          <w:noProof/>
        </w:rPr>
        <w:t>-ci sert de support visuel à vos propos, sans s’y substituer.</w:t>
      </w:r>
      <w:r w:rsidR="00371A4E">
        <w:rPr>
          <w:noProof/>
        </w:rPr>
        <w:t xml:space="preserve"> </w:t>
      </w:r>
      <w:r w:rsidR="00330017">
        <w:rPr>
          <w:noProof/>
        </w:rPr>
        <w:t>El</w:t>
      </w:r>
      <w:r>
        <w:rPr>
          <w:noProof/>
        </w:rPr>
        <w:t>l</w:t>
      </w:r>
      <w:r w:rsidR="00330017">
        <w:rPr>
          <w:noProof/>
        </w:rPr>
        <w:t>e</w:t>
      </w:r>
      <w:r>
        <w:rPr>
          <w:noProof/>
        </w:rPr>
        <w:t xml:space="preserve"> peut être réalisé</w:t>
      </w:r>
      <w:r w:rsidR="00330017">
        <w:rPr>
          <w:noProof/>
        </w:rPr>
        <w:t>e</w:t>
      </w:r>
      <w:r>
        <w:rPr>
          <w:noProof/>
        </w:rPr>
        <w:t xml:space="preserve"> à partir de divers outils, hors ligne comme LibreOffice, OpenOffice, </w:t>
      </w:r>
      <w:r w:rsidR="00330017">
        <w:rPr>
          <w:noProof/>
        </w:rPr>
        <w:t>ou</w:t>
      </w:r>
      <w:r>
        <w:rPr>
          <w:noProof/>
        </w:rPr>
        <w:t xml:space="preserve"> encore en ligne comme Canva.</w:t>
      </w:r>
    </w:p>
    <w:p w14:paraId="4CC465DC" w14:textId="75FA7084" w:rsidR="0080769C" w:rsidRPr="007954A5" w:rsidRDefault="0080769C" w:rsidP="0080769C">
      <w:pPr>
        <w:rPr>
          <w:b/>
          <w:bCs/>
          <w:noProof/>
        </w:rPr>
      </w:pPr>
      <w:r w:rsidRPr="007954A5">
        <w:rPr>
          <w:b/>
          <w:bCs/>
          <w:noProof/>
        </w:rPr>
        <w:t>À ne pas faire</w:t>
      </w:r>
    </w:p>
    <w:p w14:paraId="19C33858" w14:textId="3BCAF32C" w:rsidR="007954A5" w:rsidRDefault="004F685A" w:rsidP="0080769C">
      <w:pPr>
        <w:rPr>
          <w:noProof/>
        </w:rPr>
      </w:pPr>
      <w:r>
        <w:rPr>
          <w:noProof/>
        </w:rPr>
        <w:drawing>
          <wp:inline distT="0" distB="0" distL="0" distR="0" wp14:anchorId="73DFA14B" wp14:editId="7502D459">
            <wp:extent cx="6645910" cy="3059430"/>
            <wp:effectExtent l="0" t="0" r="254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4CFA" w14:textId="0580E11C" w:rsidR="0080769C" w:rsidRPr="007954A5" w:rsidRDefault="0080769C" w:rsidP="0080769C">
      <w:pPr>
        <w:rPr>
          <w:b/>
          <w:bCs/>
          <w:noProof/>
        </w:rPr>
      </w:pPr>
      <w:r w:rsidRPr="007954A5">
        <w:rPr>
          <w:b/>
          <w:bCs/>
          <w:noProof/>
        </w:rPr>
        <w:t>À faire</w:t>
      </w:r>
    </w:p>
    <w:p w14:paraId="318A1785" w14:textId="1E8CFD59" w:rsidR="007954A5" w:rsidRDefault="004F685A" w:rsidP="0080769C">
      <w:pPr>
        <w:rPr>
          <w:noProof/>
        </w:rPr>
      </w:pPr>
      <w:r>
        <w:rPr>
          <w:noProof/>
        </w:rPr>
        <w:drawing>
          <wp:inline distT="0" distB="0" distL="0" distR="0" wp14:anchorId="21E00983" wp14:editId="255AC727">
            <wp:extent cx="6645910" cy="270954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AAC74B" w14:textId="5ECCF2F8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5739E828" w14:textId="4CB4D7A8" w:rsidR="0080769C" w:rsidRDefault="0080769C" w:rsidP="0080769C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Si possible, tester le diaporama dans la salle de l’oral pour s’assurer que l’affichage est correct.</w:t>
      </w:r>
    </w:p>
    <w:p w14:paraId="3010980B" w14:textId="77777777" w:rsidR="0080769C" w:rsidRDefault="0080769C" w:rsidP="0080769C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S’assurer que le texte est lisible à 3 mètres de l’écran.</w:t>
      </w:r>
    </w:p>
    <w:p w14:paraId="05B1F0B0" w14:textId="54510699" w:rsidR="00730840" w:rsidRDefault="0080769C" w:rsidP="00D74EA7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Tester la présentation en intégrant à la fois le diaporama et l’utilisation du matériel expérimental.</w:t>
      </w:r>
    </w:p>
    <w:p w14:paraId="166B5001" w14:textId="77777777" w:rsidR="00121A9C" w:rsidRDefault="00121A9C"/>
    <w:p w14:paraId="2DE8F574" w14:textId="77777777" w:rsidR="00121A9C" w:rsidRDefault="00121A9C"/>
    <w:sectPr w:rsidR="00121A9C" w:rsidSect="002C2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E0058" w14:textId="77777777" w:rsidR="008E1994" w:rsidRDefault="008E1994" w:rsidP="0080769C">
      <w:pPr>
        <w:spacing w:after="0" w:line="240" w:lineRule="auto"/>
      </w:pPr>
      <w:r>
        <w:separator/>
      </w:r>
    </w:p>
  </w:endnote>
  <w:endnote w:type="continuationSeparator" w:id="0">
    <w:p w14:paraId="35794745" w14:textId="77777777" w:rsidR="008E1994" w:rsidRDefault="008E1994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5A177" w14:textId="77777777" w:rsidR="008E1994" w:rsidRDefault="008E1994" w:rsidP="0080769C">
      <w:pPr>
        <w:spacing w:after="0" w:line="240" w:lineRule="auto"/>
      </w:pPr>
      <w:r>
        <w:separator/>
      </w:r>
    </w:p>
  </w:footnote>
  <w:footnote w:type="continuationSeparator" w:id="0">
    <w:p w14:paraId="2469B20B" w14:textId="77777777" w:rsidR="008E1994" w:rsidRDefault="008E1994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14558"/>
    <w:rsid w:val="000B5FBD"/>
    <w:rsid w:val="00121A9C"/>
    <w:rsid w:val="00157516"/>
    <w:rsid w:val="001D3E02"/>
    <w:rsid w:val="00213650"/>
    <w:rsid w:val="002C237C"/>
    <w:rsid w:val="002D160F"/>
    <w:rsid w:val="00330017"/>
    <w:rsid w:val="00344C49"/>
    <w:rsid w:val="00371A4E"/>
    <w:rsid w:val="003F3C29"/>
    <w:rsid w:val="00401117"/>
    <w:rsid w:val="004F685A"/>
    <w:rsid w:val="00694E51"/>
    <w:rsid w:val="00730840"/>
    <w:rsid w:val="007646F3"/>
    <w:rsid w:val="0077038A"/>
    <w:rsid w:val="007954A5"/>
    <w:rsid w:val="007B0033"/>
    <w:rsid w:val="0080769C"/>
    <w:rsid w:val="008113C1"/>
    <w:rsid w:val="00821E4C"/>
    <w:rsid w:val="008E1994"/>
    <w:rsid w:val="00A00899"/>
    <w:rsid w:val="00AF47C1"/>
    <w:rsid w:val="00B05C3A"/>
    <w:rsid w:val="00B1321B"/>
    <w:rsid w:val="00C91A94"/>
    <w:rsid w:val="00CC7C83"/>
    <w:rsid w:val="00D02321"/>
    <w:rsid w:val="00D106FF"/>
    <w:rsid w:val="00D24D44"/>
    <w:rsid w:val="00D60CFF"/>
    <w:rsid w:val="00D65567"/>
    <w:rsid w:val="00D74EA7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Marquedecommentaire">
    <w:name w:val="annotation reference"/>
    <w:basedOn w:val="Policepardfaut"/>
    <w:uiPriority w:val="99"/>
    <w:semiHidden/>
    <w:unhideWhenUsed/>
    <w:rsid w:val="00AF47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47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47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47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4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17</cp:revision>
  <dcterms:created xsi:type="dcterms:W3CDTF">2019-03-24T20:35:00Z</dcterms:created>
  <dcterms:modified xsi:type="dcterms:W3CDTF">2019-08-14T09:23:00Z</dcterms:modified>
</cp:coreProperties>
</file>