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04BBF" w14:textId="77777777" w:rsidR="008619A9" w:rsidRDefault="00633B29" w:rsidP="008619A9">
      <w:pPr>
        <w:pStyle w:val="UNITE"/>
      </w:pPr>
      <w:r w:rsidRPr="00836FF9">
        <w:rPr>
          <w:noProof/>
          <w:lang w:eastAsia="fr-FR"/>
        </w:rPr>
        <mc:AlternateContent>
          <mc:Choice Requires="wps">
            <w:drawing>
              <wp:anchor distT="0" distB="0" distL="144145" distR="144145" simplePos="0" relativeHeight="251675648" behindDoc="1" locked="0" layoutInCell="1" allowOverlap="1" wp14:anchorId="6D1AAF1F" wp14:editId="455E2982">
                <wp:simplePos x="0" y="0"/>
                <wp:positionH relativeFrom="column">
                  <wp:posOffset>425450</wp:posOffset>
                </wp:positionH>
                <wp:positionV relativeFrom="line">
                  <wp:posOffset>0</wp:posOffset>
                </wp:positionV>
                <wp:extent cx="280670" cy="320040"/>
                <wp:effectExtent l="0" t="0" r="5080" b="3810"/>
                <wp:wrapTight wrapText="bothSides">
                  <wp:wrapPolygon edited="0">
                    <wp:start x="0" y="0"/>
                    <wp:lineTo x="0" y="20571"/>
                    <wp:lineTo x="20525" y="20571"/>
                    <wp:lineTo x="20525" y="0"/>
                    <wp:lineTo x="0" y="0"/>
                  </wp:wrapPolygon>
                </wp:wrapTight>
                <wp:docPr id="6" name="Rectangle 6"/>
                <wp:cNvGraphicFramePr/>
                <a:graphic xmlns:a="http://schemas.openxmlformats.org/drawingml/2006/main">
                  <a:graphicData uri="http://schemas.microsoft.com/office/word/2010/wordprocessingShape">
                    <wps:wsp>
                      <wps:cNvSpPr/>
                      <wps:spPr>
                        <a:xfrm>
                          <a:off x="0" y="0"/>
                          <a:ext cx="280670" cy="32004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22C573" w14:textId="508306C9" w:rsidR="00333BCB" w:rsidRPr="00C5211A" w:rsidRDefault="008619A9" w:rsidP="00333BCB">
                            <w:pPr>
                              <w:spacing w:after="0"/>
                              <w:jc w:val="center"/>
                              <w:rPr>
                                <w:rFonts w:ascii="Verdana" w:hAnsi="Verdana" w:cs="Gisha"/>
                                <w:b/>
                                <w:bCs/>
                                <w:sz w:val="28"/>
                                <w:szCs w:val="28"/>
                              </w:rPr>
                            </w:pPr>
                            <w:r>
                              <w:rPr>
                                <w:rFonts w:ascii="Verdana" w:hAnsi="Verdana" w:cs="Gisha"/>
                                <w:b/>
                                <w:bCs/>
                                <w:sz w:val="28"/>
                                <w:szCs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AAF1F" id="Rectangle 6" o:spid="_x0000_s1026" style="position:absolute;margin-left:33.5pt;margin-top:0;width:22.1pt;height:25.2pt;z-index:-251640832;visibility:visible;mso-wrap-style:square;mso-width-percent:0;mso-height-percent:0;mso-wrap-distance-left:11.35pt;mso-wrap-distance-top:0;mso-wrap-distance-right:11.35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" fillcolor="#c00000" stroked="f" strokeweight="1pt">
                <v:textbox>
                  <w:txbxContent>
                    <w:p w14:paraId="3422C573" w14:textId="508306C9" w:rsidR="00333BCB" w:rsidRPr="00C5211A" w:rsidRDefault="008619A9" w:rsidP="00333BCB">
                      <w:pPr>
                        <w:spacing w:after="0"/>
                        <w:jc w:val="center"/>
                        <w:rPr>
                          <w:rFonts w:ascii="Verdana" w:hAnsi="Verdana" w:cs="Gisha"/>
                          <w:b/>
                          <w:bCs/>
                          <w:sz w:val="28"/>
                          <w:szCs w:val="28"/>
                        </w:rPr>
                      </w:pPr>
                      <w:r>
                        <w:rPr>
                          <w:rFonts w:ascii="Verdana" w:hAnsi="Verdana" w:cs="Gisha"/>
                          <w:b/>
                          <w:bCs/>
                          <w:sz w:val="28"/>
                          <w:szCs w:val="28"/>
                        </w:rPr>
                        <w:t>4</w:t>
                      </w:r>
                    </w:p>
                  </w:txbxContent>
                </v:textbox>
                <w10:wrap type="tight" anchory="line"/>
              </v:rect>
            </w:pict>
          </mc:Fallback>
        </mc:AlternateContent>
      </w:r>
      <w:r w:rsidR="00C5211A" w:rsidRPr="00836FF9">
        <w:rPr>
          <w:noProof/>
          <w:lang w:eastAsia="fr-FR"/>
        </w:rPr>
        <mc:AlternateContent>
          <mc:Choice Requires="wps">
            <w:drawing>
              <wp:anchor distT="0" distB="0" distL="114300" distR="114300" simplePos="0" relativeHeight="251674624" behindDoc="1" locked="0" layoutInCell="1" allowOverlap="1" wp14:anchorId="782CD899" wp14:editId="049323E4">
                <wp:simplePos x="0" y="0"/>
                <wp:positionH relativeFrom="column">
                  <wp:posOffset>-146685</wp:posOffset>
                </wp:positionH>
                <wp:positionV relativeFrom="line">
                  <wp:posOffset>0</wp:posOffset>
                </wp:positionV>
                <wp:extent cx="575310" cy="320040"/>
                <wp:effectExtent l="0" t="0" r="0" b="118110"/>
                <wp:wrapTight wrapText="bothSides">
                  <wp:wrapPolygon edited="0">
                    <wp:start x="0" y="0"/>
                    <wp:lineTo x="0" y="21857"/>
                    <wp:lineTo x="4291" y="28286"/>
                    <wp:lineTo x="7868" y="28286"/>
                    <wp:lineTo x="20742" y="21857"/>
                    <wp:lineTo x="20742" y="0"/>
                    <wp:lineTo x="0" y="0"/>
                  </wp:wrapPolygon>
                </wp:wrapTight>
                <wp:docPr id="5" name="Rectangle 5"/>
                <wp:cNvGraphicFramePr/>
                <a:graphic xmlns:a="http://schemas.openxmlformats.org/drawingml/2006/main">
                  <a:graphicData uri="http://schemas.microsoft.com/office/word/2010/wordprocessingShape">
                    <wps:wsp>
                      <wps:cNvSpPr/>
                      <wps:spPr>
                        <a:xfrm>
                          <a:off x="0" y="0"/>
                          <a:ext cx="575310" cy="320040"/>
                        </a:xfrm>
                        <a:prstGeom prst="wedgeRectCallout">
                          <a:avLst>
                            <a:gd name="adj1" fmla="val -20833"/>
                            <a:gd name="adj2" fmla="val 84053"/>
                          </a:avLst>
                        </a:prstGeom>
                        <a:solidFill>
                          <a:srgbClr val="E83B6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FDA784" w14:textId="6DB99A10" w:rsidR="00333BCB" w:rsidRPr="00A13122" w:rsidRDefault="00333BCB" w:rsidP="00333BCB">
                            <w:pPr>
                              <w:spacing w:after="0"/>
                              <w:jc w:val="center"/>
                              <w:rPr>
                                <w:rFonts w:ascii="Verdana" w:hAnsi="Verdana" w:cs="Arial"/>
                                <w:smallCaps/>
                                <w:sz w:val="23"/>
                                <w:szCs w:val="23"/>
                              </w:rPr>
                            </w:pPr>
                            <w:r w:rsidRPr="00A13122">
                              <w:rPr>
                                <w:rFonts w:ascii="Verdana" w:hAnsi="Verdana" w:cs="Arial"/>
                                <w:smallCaps/>
                                <w:sz w:val="23"/>
                                <w:szCs w:val="23"/>
                              </w:rPr>
                              <w:t>unit</w:t>
                            </w:r>
                            <w:r w:rsidR="00C5211A" w:rsidRPr="00A13122">
                              <w:rPr>
                                <w:rFonts w:ascii="Verdana" w:hAnsi="Verdana" w:cs="Arial"/>
                                <w:smallCaps/>
                                <w:sz w:val="23"/>
                                <w:szCs w:val="23"/>
                              </w:rPr>
                              <w: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2CD89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le 5" o:spid="_x0000_s1027" type="#_x0000_t61" style="position:absolute;margin-left:-11.55pt;margin-top:0;width:45.3pt;height:25.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" adj="6300,28955" fillcolor="#e83b68" stroked="f" strokeweight="1pt">
                <v:textbox>
                  <w:txbxContent>
                    <w:p w14:paraId="34FDA784" w14:textId="6DB99A10" w:rsidR="00333BCB" w:rsidRPr="00A13122" w:rsidRDefault="00333BCB" w:rsidP="00333BCB">
                      <w:pPr>
                        <w:spacing w:after="0"/>
                        <w:jc w:val="center"/>
                        <w:rPr>
                          <w:rFonts w:ascii="Verdana" w:hAnsi="Verdana" w:cs="Arial"/>
                          <w:smallCaps/>
                          <w:sz w:val="23"/>
                          <w:szCs w:val="23"/>
                        </w:rPr>
                      </w:pPr>
                      <w:r w:rsidRPr="00A13122">
                        <w:rPr>
                          <w:rFonts w:ascii="Verdana" w:hAnsi="Verdana" w:cs="Arial"/>
                          <w:smallCaps/>
                          <w:sz w:val="23"/>
                          <w:szCs w:val="23"/>
                        </w:rPr>
                        <w:t>unit</w:t>
                      </w:r>
                      <w:r w:rsidR="00C5211A" w:rsidRPr="00A13122">
                        <w:rPr>
                          <w:rFonts w:ascii="Verdana" w:hAnsi="Verdana" w:cs="Arial"/>
                          <w:smallCaps/>
                          <w:sz w:val="23"/>
                          <w:szCs w:val="23"/>
                        </w:rPr>
                        <w:t>é</w:t>
                      </w:r>
                    </w:p>
                  </w:txbxContent>
                </v:textbox>
                <w10:wrap type="tight" anchory="line"/>
              </v:shape>
            </w:pict>
          </mc:Fallback>
        </mc:AlternateContent>
      </w:r>
      <w:r w:rsidR="008619A9">
        <w:rPr>
          <w:noProof/>
          <w:lang w:eastAsia="fr-FR"/>
        </w:rPr>
        <w:t>La naissance d’un océan</w:t>
      </w:r>
    </w:p>
    <w:p w14:paraId="1661448E" w14:textId="563EF16A" w:rsidR="00BA5B3E" w:rsidRDefault="00094FA5" w:rsidP="008619A9">
      <w:pPr>
        <w:pStyle w:val="UNITE"/>
      </w:pPr>
      <w:r w:rsidRPr="00094FA5">
        <w:rPr>
          <w:noProof/>
          <w:lang w:eastAsia="fr-FR"/>
        </w:rPr>
        <mc:AlternateContent>
          <mc:Choice Requires="wps">
            <w:drawing>
              <wp:anchor distT="144145" distB="144145" distL="144145" distR="144145" simplePos="0" relativeHeight="251672576" behindDoc="1" locked="0" layoutInCell="1" allowOverlap="1" wp14:anchorId="59F22485" wp14:editId="7DC95242">
                <wp:simplePos x="0" y="0"/>
                <wp:positionH relativeFrom="column">
                  <wp:posOffset>-149225</wp:posOffset>
                </wp:positionH>
                <wp:positionV relativeFrom="paragraph">
                  <wp:posOffset>426085</wp:posOffset>
                </wp:positionV>
                <wp:extent cx="1626870" cy="351155"/>
                <wp:effectExtent l="0" t="0" r="0" b="0"/>
                <wp:wrapTopAndBottom/>
                <wp:docPr id="4" name="Rectangle à coins arrondis 7"/>
                <wp:cNvGraphicFramePr/>
                <a:graphic xmlns:a="http://schemas.openxmlformats.org/drawingml/2006/main">
                  <a:graphicData uri="http://schemas.microsoft.com/office/word/2010/wordprocessingShape">
                    <wps:wsp>
                      <wps:cNvSpPr/>
                      <wps:spPr>
                        <a:xfrm>
                          <a:off x="0" y="0"/>
                          <a:ext cx="1626870" cy="351155"/>
                        </a:xfrm>
                        <a:prstGeom prst="roundRect">
                          <a:avLst/>
                        </a:prstGeom>
                        <a:solidFill>
                          <a:srgbClr val="D9DF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5BDD98" w14:textId="77777777" w:rsidR="009644FE" w:rsidRPr="00A13122" w:rsidRDefault="009644FE" w:rsidP="009644FE">
                            <w:pPr>
                              <w:spacing w:after="0"/>
                              <w:jc w:val="center"/>
                              <w:rPr>
                                <w:rFonts w:ascii="Arial Black" w:hAnsi="Arial Black" w:cs="Arial"/>
                                <w:color w:val="000000" w:themeColor="text1"/>
                                <w:sz w:val="24"/>
                                <w:szCs w:val="24"/>
                              </w:rPr>
                            </w:pPr>
                            <w:r w:rsidRPr="00A13122">
                              <w:rPr>
                                <w:rFonts w:ascii="Arial Black" w:hAnsi="Arial Black" w:cs="Arial"/>
                                <w:color w:val="000000" w:themeColor="text1"/>
                                <w:sz w:val="24"/>
                                <w:szCs w:val="24"/>
                              </w:rPr>
                              <w:t>Protocole de 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9F22485" id="Rectangle à coins arrondis 7" o:spid="_x0000_s1028" style="position:absolute;margin-left:-11.75pt;margin-top:33.55pt;width:128.1pt;height:27.65pt;z-index:-251643904;visibility:visible;mso-wrap-style:square;mso-width-percent:0;mso-height-percent:0;mso-wrap-distance-left:11.35pt;mso-wrap-distance-top:11.35pt;mso-wrap-distance-right:11.35pt;mso-wrap-distance-bottom:11.35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" fillcolor="#d9df23" stroked="f" strokeweight="1pt">
                <v:stroke joinstyle="miter"/>
                <v:textbox>
                  <w:txbxContent>
                    <w:p w14:paraId="525BDD98" w14:textId="77777777" w:rsidR="009644FE" w:rsidRPr="00A13122" w:rsidRDefault="009644FE" w:rsidP="009644FE">
                      <w:pPr>
                        <w:spacing w:after="0"/>
                        <w:jc w:val="center"/>
                        <w:rPr>
                          <w:rFonts w:ascii="Arial Black" w:hAnsi="Arial Black" w:cs="Arial"/>
                          <w:color w:val="000000" w:themeColor="text1"/>
                          <w:sz w:val="24"/>
                          <w:szCs w:val="24"/>
                        </w:rPr>
                      </w:pPr>
                      <w:r w:rsidRPr="00A13122">
                        <w:rPr>
                          <w:rFonts w:ascii="Arial Black" w:hAnsi="Arial Black" w:cs="Arial"/>
                          <w:color w:val="000000" w:themeColor="text1"/>
                          <w:sz w:val="24"/>
                          <w:szCs w:val="24"/>
                        </w:rPr>
                        <w:t>Protocole de TP</w:t>
                      </w:r>
                    </w:p>
                  </w:txbxContent>
                </v:textbox>
                <w10:wrap type="topAndBottom"/>
              </v:roundrect>
            </w:pict>
          </mc:Fallback>
        </mc:AlternateContent>
      </w:r>
    </w:p>
    <w:p w14:paraId="46178931" w14:textId="396025FA" w:rsidR="00EF5BDF" w:rsidRPr="00A13122" w:rsidRDefault="009E7B29" w:rsidP="00836FF9">
      <w:pPr>
        <w:pStyle w:val="Titreprotocole"/>
      </w:pPr>
      <w:r>
        <w:t xml:space="preserve">Construire un profil topographique avec </w:t>
      </w:r>
      <w:r w:rsidRPr="009E7B29">
        <w:rPr>
          <w:i/>
        </w:rPr>
        <w:t>Google Earth</w:t>
      </w:r>
    </w:p>
    <w:p w14:paraId="0FF6E4BC" w14:textId="77777777" w:rsidR="00EF5BDF" w:rsidRDefault="00EF5BDF" w:rsidP="00EF5BDF"/>
    <w:p w14:paraId="2DA2A156" w14:textId="77777777" w:rsidR="002301CB" w:rsidRPr="002301CB" w:rsidRDefault="00EF5BDF" w:rsidP="002301CB">
      <w:pPr>
        <w:pStyle w:val="MATERIEL"/>
        <w:rPr>
          <w:bCs/>
        </w:rPr>
      </w:pPr>
      <w:r>
        <w:t>Matériel nécessaire</w:t>
      </w:r>
      <w:r w:rsidR="001A7090">
        <w:t> :</w:t>
      </w:r>
    </w:p>
    <w:p w14:paraId="2191FE8D" w14:textId="58F8F5BA" w:rsidR="003B72B9" w:rsidRPr="003B72B9" w:rsidRDefault="00BF7183" w:rsidP="003B72B9">
      <w:pPr>
        <w:pStyle w:val="materielcourant"/>
      </w:pPr>
      <w:r>
        <w:t>- </w:t>
      </w:r>
      <w:r w:rsidR="009E7B29">
        <w:t>o</w:t>
      </w:r>
      <w:r w:rsidR="008619A9">
        <w:t>rdinateur</w:t>
      </w:r>
    </w:p>
    <w:p w14:paraId="78DF3DD6" w14:textId="72412772" w:rsidR="003B72B9" w:rsidRPr="003B72B9" w:rsidRDefault="003B72B9" w:rsidP="003B72B9">
      <w:pPr>
        <w:pStyle w:val="materielcourant"/>
      </w:pPr>
      <w:r>
        <w:t>- </w:t>
      </w:r>
      <w:r w:rsidR="009E7B29">
        <w:t>l</w:t>
      </w:r>
      <w:r w:rsidR="008619A9">
        <w:t xml:space="preserve">ogiciel </w:t>
      </w:r>
      <w:r w:rsidR="008619A9" w:rsidRPr="009E7B29">
        <w:rPr>
          <w:i/>
        </w:rPr>
        <w:t xml:space="preserve">Google </w:t>
      </w:r>
      <w:proofErr w:type="spellStart"/>
      <w:r w:rsidR="008619A9" w:rsidRPr="009E7B29">
        <w:rPr>
          <w:i/>
        </w:rPr>
        <w:t>Earth</w:t>
      </w:r>
      <w:proofErr w:type="spellEnd"/>
    </w:p>
    <w:p w14:paraId="27543A0C" w14:textId="48934676" w:rsidR="003B72B9" w:rsidRDefault="003B72B9" w:rsidP="003B72B9">
      <w:pPr>
        <w:pStyle w:val="materielcourant"/>
      </w:pPr>
      <w:r>
        <w:t>- </w:t>
      </w:r>
      <w:r w:rsidR="009E7B29">
        <w:t>f</w:t>
      </w:r>
      <w:r w:rsidR="008619A9">
        <w:t xml:space="preserve">iche technique de </w:t>
      </w:r>
      <w:r w:rsidR="008619A9" w:rsidRPr="009E7B29">
        <w:rPr>
          <w:i/>
        </w:rPr>
        <w:t xml:space="preserve">Google </w:t>
      </w:r>
      <w:proofErr w:type="spellStart"/>
      <w:r w:rsidR="008619A9" w:rsidRPr="009E7B29">
        <w:rPr>
          <w:i/>
        </w:rPr>
        <w:t>Earth</w:t>
      </w:r>
      <w:proofErr w:type="spellEnd"/>
    </w:p>
    <w:p w14:paraId="5502F50F" w14:textId="01FA3CB3" w:rsidR="009E7B29" w:rsidRPr="003B72B9" w:rsidRDefault="009E7B29" w:rsidP="003B72B9">
      <w:pPr>
        <w:pStyle w:val="materielcourant"/>
      </w:pPr>
      <w:r>
        <w:t xml:space="preserve">- fichier </w:t>
      </w:r>
      <w:proofErr w:type="spellStart"/>
      <w:r w:rsidRPr="009E7B29">
        <w:rPr>
          <w:b/>
        </w:rPr>
        <w:t>afar.kmz</w:t>
      </w:r>
      <w:proofErr w:type="spellEnd"/>
    </w:p>
    <w:p w14:paraId="3EACDF75" w14:textId="04E35DCC" w:rsidR="00EF5BDF" w:rsidRPr="00836FF9" w:rsidRDefault="00EF5BDF" w:rsidP="003B72B9">
      <w:pPr>
        <w:pStyle w:val="materielcourant"/>
        <w:rPr>
          <w:b/>
        </w:rPr>
      </w:pPr>
      <w:bookmarkStart w:id="0" w:name="_Hlk34582527"/>
    </w:p>
    <w:p w14:paraId="4C4EFC8C" w14:textId="66AE6322" w:rsidR="00836FF9" w:rsidRDefault="00EF5BDF" w:rsidP="002301CB">
      <w:pPr>
        <w:pStyle w:val="MATERIEL"/>
      </w:pPr>
      <w:r w:rsidRPr="002301CB">
        <w:t>Protocole</w:t>
      </w:r>
      <w:r w:rsidR="00B80100">
        <w:t xml:space="preserve"> </w:t>
      </w:r>
      <w:r w:rsidR="001A7090">
        <w:t>:</w:t>
      </w:r>
      <w:r>
        <w:t xml:space="preserve"> </w:t>
      </w:r>
      <w:bookmarkStart w:id="1" w:name="_GoBack"/>
      <w:bookmarkEnd w:id="1"/>
    </w:p>
    <w:bookmarkEnd w:id="0"/>
    <w:p w14:paraId="09C2DBD3" w14:textId="713B2DC3" w:rsidR="00B80100" w:rsidRPr="00B80100" w:rsidRDefault="009E7B29" w:rsidP="00B80100">
      <w:pPr>
        <w:pStyle w:val="LISTE"/>
      </w:pPr>
      <w:r>
        <w:t>Ouvrir le fichier « </w:t>
      </w:r>
      <w:proofErr w:type="spellStart"/>
      <w:r w:rsidRPr="009E7B29">
        <w:rPr>
          <w:b/>
        </w:rPr>
        <w:t>a</w:t>
      </w:r>
      <w:r w:rsidR="00B80100" w:rsidRPr="009E7B29">
        <w:rPr>
          <w:b/>
        </w:rPr>
        <w:t>far.kmz</w:t>
      </w:r>
      <w:proofErr w:type="spellEnd"/>
      <w:r w:rsidR="00B80100" w:rsidRPr="00B80100">
        <w:t> ».</w:t>
      </w:r>
    </w:p>
    <w:p w14:paraId="1B7C5FE8" w14:textId="1377D1D9" w:rsidR="00B80100" w:rsidRDefault="00B80100" w:rsidP="00B80100">
      <w:pPr>
        <w:pStyle w:val="LISTE"/>
      </w:pPr>
      <w:r w:rsidRPr="00B80100">
        <w:t xml:space="preserve">Dans le dossier « Rift </w:t>
      </w:r>
      <w:proofErr w:type="spellStart"/>
      <w:r w:rsidRPr="00B80100">
        <w:t>Assal-Goubet</w:t>
      </w:r>
      <w:proofErr w:type="spellEnd"/>
      <w:r w:rsidRPr="00B80100">
        <w:t xml:space="preserve"> », cocher « Carte géologique », « Lac </w:t>
      </w:r>
      <w:proofErr w:type="spellStart"/>
      <w:r w:rsidRPr="00B80100">
        <w:t>Assal</w:t>
      </w:r>
      <w:proofErr w:type="spellEnd"/>
      <w:r w:rsidRPr="00B80100">
        <w:t> » et « </w:t>
      </w:r>
      <w:proofErr w:type="spellStart"/>
      <w:r w:rsidRPr="00B80100">
        <w:t>Ardoukoba</w:t>
      </w:r>
      <w:proofErr w:type="spellEnd"/>
      <w:r w:rsidRPr="00B80100">
        <w:t> », puis zoomer sur la zone d’étude.</w:t>
      </w:r>
    </w:p>
    <w:p w14:paraId="6F5D5727" w14:textId="6B6C8362" w:rsidR="00B80100" w:rsidRDefault="00B80100" w:rsidP="00B80100">
      <w:pPr>
        <w:pStyle w:val="LISTE"/>
      </w:pPr>
      <w:r>
        <w:t>Réaliser un profil d’élévation après avoir choisi un trajet perpendiculaire au rift d’</w:t>
      </w:r>
      <w:proofErr w:type="spellStart"/>
      <w:r>
        <w:t>Asal</w:t>
      </w:r>
      <w:proofErr w:type="spellEnd"/>
      <w:r>
        <w:t>.</w:t>
      </w:r>
    </w:p>
    <w:p w14:paraId="0DFD6043" w14:textId="670D488B" w:rsidR="00B80100" w:rsidRDefault="00B80100" w:rsidP="00264900">
      <w:pPr>
        <w:pStyle w:val="LISTE"/>
      </w:pPr>
      <w:bookmarkStart w:id="2" w:name="_Hlk34582865"/>
      <w:r w:rsidRPr="00B80100">
        <w:t xml:space="preserve">Déplacer la souris le long du profil topographique et observer les éventuelles corrélations </w:t>
      </w:r>
      <w:r w:rsidR="00264900">
        <w:t>entre la topographie et</w:t>
      </w:r>
      <w:r w:rsidRPr="00B80100">
        <w:t xml:space="preserve"> les failles indiquées sur la carte géologique</w:t>
      </w:r>
      <w:r>
        <w:t>.</w:t>
      </w:r>
    </w:p>
    <w:bookmarkEnd w:id="2"/>
    <w:p w14:paraId="3F3ED781" w14:textId="73C29586" w:rsidR="00B80100" w:rsidRDefault="00B80100" w:rsidP="00B80100">
      <w:pPr>
        <w:pStyle w:val="materielcourant"/>
        <w:rPr>
          <w:b/>
        </w:rPr>
      </w:pPr>
    </w:p>
    <w:p w14:paraId="0AEF257A" w14:textId="77777777" w:rsidR="009E7B29" w:rsidRPr="00836FF9" w:rsidRDefault="009E7B29" w:rsidP="00B80100">
      <w:pPr>
        <w:pStyle w:val="materielcourant"/>
        <w:rPr>
          <w:b/>
        </w:rPr>
      </w:pPr>
    </w:p>
    <w:p w14:paraId="193B6DF6" w14:textId="329C7FB0" w:rsidR="00B80100" w:rsidRPr="00B80100" w:rsidRDefault="00B80100" w:rsidP="00B80100">
      <w:pPr>
        <w:pStyle w:val="MATERIEL"/>
      </w:pPr>
      <w:r w:rsidRPr="002301CB">
        <w:t>Protocole</w:t>
      </w:r>
      <w:r>
        <w:t xml:space="preserve"> détaillé (aide majeure) : </w:t>
      </w:r>
    </w:p>
    <w:p w14:paraId="59821735" w14:textId="4DCF1F43" w:rsidR="00B80100" w:rsidRPr="00B80100" w:rsidRDefault="00B80100" w:rsidP="00B80100">
      <w:pPr>
        <w:pStyle w:val="LISTE"/>
        <w:numPr>
          <w:ilvl w:val="0"/>
          <w:numId w:val="32"/>
        </w:numPr>
      </w:pPr>
      <w:r w:rsidRPr="00B80100">
        <w:t>Ouvrir le fichier « </w:t>
      </w:r>
      <w:proofErr w:type="spellStart"/>
      <w:r w:rsidR="009E7B29" w:rsidRPr="009E7B29">
        <w:rPr>
          <w:b/>
        </w:rPr>
        <w:t>a</w:t>
      </w:r>
      <w:r w:rsidRPr="009E7B29">
        <w:rPr>
          <w:b/>
        </w:rPr>
        <w:t>far.kmz</w:t>
      </w:r>
      <w:proofErr w:type="spellEnd"/>
      <w:r w:rsidRPr="00B80100">
        <w:t> ».</w:t>
      </w:r>
    </w:p>
    <w:p w14:paraId="6EC14137" w14:textId="77777777" w:rsidR="00B80100" w:rsidRPr="00B80100" w:rsidRDefault="00B80100" w:rsidP="00B80100">
      <w:pPr>
        <w:pStyle w:val="LISTE"/>
      </w:pPr>
      <w:r w:rsidRPr="00B80100">
        <w:t xml:space="preserve">Dans le dossier « Rift </w:t>
      </w:r>
      <w:proofErr w:type="spellStart"/>
      <w:r w:rsidRPr="00B80100">
        <w:t>Assal-Goubet</w:t>
      </w:r>
      <w:proofErr w:type="spellEnd"/>
      <w:r w:rsidRPr="00B80100">
        <w:t xml:space="preserve"> », cocher « Carte géologique », « Lac </w:t>
      </w:r>
      <w:proofErr w:type="spellStart"/>
      <w:r w:rsidRPr="00B80100">
        <w:t>Assal</w:t>
      </w:r>
      <w:proofErr w:type="spellEnd"/>
      <w:r w:rsidRPr="00B80100">
        <w:t> » et « </w:t>
      </w:r>
      <w:proofErr w:type="spellStart"/>
      <w:r w:rsidRPr="00B80100">
        <w:t>Ardoukoba</w:t>
      </w:r>
      <w:proofErr w:type="spellEnd"/>
      <w:r w:rsidRPr="00B80100">
        <w:t> », puis zoomer sur la zone d’étude.</w:t>
      </w:r>
    </w:p>
    <w:p w14:paraId="06EFC994" w14:textId="3A8392B9" w:rsidR="00B80100" w:rsidRPr="00B80100" w:rsidRDefault="009E7B29" w:rsidP="00B80100">
      <w:pPr>
        <w:pStyle w:val="LISTE"/>
      </w:pPr>
      <w:r>
        <w:t>Cliquer sur Ajouter &gt;</w:t>
      </w:r>
      <w:r w:rsidR="00B80100" w:rsidRPr="00B80100">
        <w:t xml:space="preserve"> Trajet puis tracer la coupe sur la carte.</w:t>
      </w:r>
    </w:p>
    <w:p w14:paraId="3814EA23" w14:textId="77777777" w:rsidR="00B80100" w:rsidRPr="00B80100" w:rsidRDefault="00B80100" w:rsidP="00B80100">
      <w:pPr>
        <w:pStyle w:val="LISTE"/>
      </w:pPr>
      <w:r w:rsidRPr="00B80100">
        <w:lastRenderedPageBreak/>
        <w:t>Afficher le profil de dénivelé en faisant un clic droit sur le trajet créé. Faire pivoter la carte pour l’orienter dans la même direction que le profil topographique afin de favoriser les corrélations entre topographie et carte géologique. Basculer légèrement la carte afin de visualiser le relief.</w:t>
      </w:r>
    </w:p>
    <w:p w14:paraId="3ED793C1" w14:textId="77777777" w:rsidR="00264900" w:rsidRDefault="00264900" w:rsidP="00264900">
      <w:pPr>
        <w:pStyle w:val="LISTE"/>
      </w:pPr>
      <w:r w:rsidRPr="00B80100">
        <w:t xml:space="preserve">Déplacer la souris le long du profil topographique et observer les éventuelles corrélations </w:t>
      </w:r>
      <w:r>
        <w:t>entre la topographie et</w:t>
      </w:r>
      <w:r w:rsidRPr="00B80100">
        <w:t xml:space="preserve"> les failles indiquées sur la carte géologique</w:t>
      </w:r>
      <w:r>
        <w:t>.</w:t>
      </w:r>
    </w:p>
    <w:p w14:paraId="4F62F69F" w14:textId="229C24A1" w:rsidR="00B80100" w:rsidRDefault="00B80100" w:rsidP="00B80100">
      <w:pPr>
        <w:pStyle w:val="LISTE"/>
        <w:numPr>
          <w:ilvl w:val="0"/>
          <w:numId w:val="0"/>
        </w:numPr>
        <w:ind w:left="643" w:hanging="360"/>
      </w:pPr>
    </w:p>
    <w:p w14:paraId="5B35F96C" w14:textId="40AE8245" w:rsidR="00B80100" w:rsidRDefault="00B80100" w:rsidP="00B80100">
      <w:pPr>
        <w:pStyle w:val="LISTE"/>
        <w:numPr>
          <w:ilvl w:val="0"/>
          <w:numId w:val="0"/>
        </w:numPr>
        <w:ind w:left="643" w:hanging="360"/>
      </w:pPr>
    </w:p>
    <w:p w14:paraId="01C86956" w14:textId="77777777" w:rsidR="00B80100" w:rsidRPr="00B80100" w:rsidRDefault="00B80100" w:rsidP="00B80100">
      <w:pPr>
        <w:pStyle w:val="LISTE"/>
        <w:numPr>
          <w:ilvl w:val="0"/>
          <w:numId w:val="0"/>
        </w:numPr>
        <w:ind w:left="643" w:hanging="360"/>
      </w:pPr>
    </w:p>
    <w:sectPr w:rsidR="00B80100" w:rsidRPr="00B80100" w:rsidSect="008A0B54">
      <w:headerReference w:type="default" r:id="rId7"/>
      <w:footerReference w:type="default" r:id="rId8"/>
      <w:pgSz w:w="11906" w:h="16838"/>
      <w:pgMar w:top="1702"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03774" w14:textId="77777777" w:rsidR="00CB29F4" w:rsidRDefault="00CB29F4" w:rsidP="002E6F5A">
      <w:pPr>
        <w:spacing w:after="0" w:line="240" w:lineRule="auto"/>
      </w:pPr>
      <w:r>
        <w:separator/>
      </w:r>
    </w:p>
  </w:endnote>
  <w:endnote w:type="continuationSeparator" w:id="0">
    <w:p w14:paraId="62C5039E" w14:textId="77777777" w:rsidR="00CB29F4" w:rsidRDefault="00CB29F4" w:rsidP="002E6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isha">
    <w:altName w:val="Malgun Gothic Semilight"/>
    <w:charset w:val="00"/>
    <w:family w:val="swiss"/>
    <w:pitch w:val="variable"/>
    <w:sig w:usb0="80000807" w:usb1="40000042"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EE82F" w14:textId="329E08C1" w:rsidR="002E6F5A" w:rsidRPr="002E6F5A" w:rsidRDefault="002E6F5A">
    <w:pPr>
      <w:pStyle w:val="Pieddepage"/>
      <w:rPr>
        <w:rFonts w:cs="Arial"/>
        <w:color w:val="7F7F7F" w:themeColor="text1" w:themeTint="80"/>
        <w:sz w:val="16"/>
        <w:szCs w:val="16"/>
      </w:rPr>
    </w:pPr>
    <w:r w:rsidRPr="00D97A07">
      <w:rPr>
        <w:rFonts w:ascii="Calibri" w:eastAsia="Calibri" w:hAnsi="Calibri" w:cs="Calibri"/>
        <w:color w:val="7F7F7F" w:themeColor="text1" w:themeTint="80"/>
        <w:sz w:val="16"/>
        <w:szCs w:val="16"/>
      </w:rPr>
      <w:t>©</w:t>
    </w:r>
    <w:r>
      <w:rPr>
        <w:rFonts w:cs="Arial"/>
        <w:color w:val="7F7F7F" w:themeColor="text1" w:themeTint="80"/>
        <w:sz w:val="16"/>
        <w:szCs w:val="16"/>
      </w:rPr>
      <w:t xml:space="preserve"> Nathan 20</w:t>
    </w:r>
    <w:r w:rsidR="004617D1">
      <w:rPr>
        <w:rFonts w:cs="Arial"/>
        <w:color w:val="7F7F7F" w:themeColor="text1" w:themeTint="80"/>
        <w:sz w:val="16"/>
        <w:szCs w:val="16"/>
      </w:rPr>
      <w:t>20</w:t>
    </w:r>
    <w:r>
      <w:rPr>
        <w:rFonts w:cs="Arial"/>
        <w:color w:val="7F7F7F" w:themeColor="text1" w:themeTint="80"/>
        <w:sz w:val="16"/>
        <w:szCs w:val="16"/>
      </w:rPr>
      <w:t xml:space="preserve">. SVT </w:t>
    </w:r>
    <w:r w:rsidR="004617D1">
      <w:rPr>
        <w:rFonts w:cs="Arial"/>
        <w:color w:val="7F7F7F" w:themeColor="text1" w:themeTint="80"/>
        <w:sz w:val="16"/>
        <w:szCs w:val="16"/>
      </w:rPr>
      <w:t>Terminale,</w:t>
    </w:r>
    <w:r>
      <w:rPr>
        <w:rFonts w:cs="Arial"/>
        <w:color w:val="7F7F7F" w:themeColor="text1" w:themeTint="80"/>
        <w:sz w:val="16"/>
        <w:szCs w:val="16"/>
      </w:rPr>
      <w:t xml:space="preserve"> </w:t>
    </w:r>
    <w:r w:rsidRPr="00D97A07">
      <w:rPr>
        <w:rFonts w:cs="Arial"/>
        <w:color w:val="7F7F7F" w:themeColor="text1" w:themeTint="80"/>
        <w:sz w:val="16"/>
        <w:szCs w:val="16"/>
      </w:rPr>
      <w:t xml:space="preserve">collection </w:t>
    </w:r>
    <w:r>
      <w:rPr>
        <w:rFonts w:cs="Arial"/>
        <w:color w:val="7F7F7F" w:themeColor="text1" w:themeTint="80"/>
        <w:sz w:val="16"/>
        <w:szCs w:val="16"/>
      </w:rPr>
      <w:t>SVT Lycée</w:t>
    </w:r>
    <w:r w:rsidR="005A2716">
      <w:rPr>
        <w:rFonts w:cs="Arial"/>
        <w:color w:val="7F7F7F" w:themeColor="text1" w:themeTint="80"/>
        <w:sz w:val="16"/>
        <w:szCs w:val="16"/>
      </w:rPr>
      <w:t xml:space="preserve"> – p. </w:t>
    </w:r>
    <w:r w:rsidR="002301CB">
      <w:rPr>
        <w:rFonts w:cs="Arial"/>
        <w:color w:val="7F7F7F" w:themeColor="text1" w:themeTint="80"/>
        <w:sz w:val="16"/>
        <w:szCs w:val="16"/>
      </w:rPr>
      <w:t>1</w:t>
    </w:r>
    <w:r w:rsidR="009E7B29">
      <w:rPr>
        <w:rFonts w:cs="Arial"/>
        <w:color w:val="7F7F7F" w:themeColor="text1" w:themeTint="80"/>
        <w:sz w:val="16"/>
        <w:szCs w:val="16"/>
      </w:rPr>
      <w:t>37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1468A" w14:textId="77777777" w:rsidR="00CB29F4" w:rsidRDefault="00CB29F4" w:rsidP="002E6F5A">
      <w:pPr>
        <w:spacing w:after="0" w:line="240" w:lineRule="auto"/>
      </w:pPr>
      <w:r>
        <w:separator/>
      </w:r>
    </w:p>
  </w:footnote>
  <w:footnote w:type="continuationSeparator" w:id="0">
    <w:p w14:paraId="410EF255" w14:textId="77777777" w:rsidR="00CB29F4" w:rsidRDefault="00CB29F4" w:rsidP="002E6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9000A" w14:textId="63B1F769" w:rsidR="005A2716" w:rsidRPr="009E7B29" w:rsidRDefault="005A2716" w:rsidP="00403F37">
    <w:pPr>
      <w:pStyle w:val="CHAPITRE"/>
      <w:rPr>
        <w:color w:val="C00000"/>
      </w:rPr>
    </w:pPr>
    <w:r w:rsidRPr="009E7B29">
      <w:rPr>
        <w:color w:val="C00000"/>
      </w:rPr>
      <w:t xml:space="preserve">CHAPITRE </w:t>
    </w:r>
    <w:r w:rsidR="009E7B29" w:rsidRPr="009E7B29">
      <w:rPr>
        <w:color w:val="C00000"/>
      </w:rPr>
      <w:t>7</w:t>
    </w:r>
    <w:r w:rsidRPr="009E7B29">
      <w:rPr>
        <w:color w:val="C00000"/>
      </w:rPr>
      <w:t xml:space="preserve"> </w:t>
    </w:r>
    <w:r w:rsidR="00FE3FB5" w:rsidRPr="009E7B29">
      <w:rPr>
        <w:color w:val="C00000"/>
      </w:rPr>
      <w:t>–</w:t>
    </w:r>
    <w:r w:rsidRPr="009E7B29">
      <w:rPr>
        <w:color w:val="C00000"/>
      </w:rPr>
      <w:t xml:space="preserve"> </w:t>
    </w:r>
    <w:r w:rsidR="009E7B29" w:rsidRPr="009E7B29">
      <w:rPr>
        <w:color w:val="C00000"/>
      </w:rPr>
      <w:t>Les traces du passé mouvementé de la terre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6617"/>
    <w:multiLevelType w:val="hybridMultilevel"/>
    <w:tmpl w:val="0ACA2F68"/>
    <w:lvl w:ilvl="0" w:tplc="EDC64F00">
      <w:start w:val="1"/>
      <w:numFmt w:val="bullet"/>
      <w:pStyle w:val="MATERIEL"/>
      <w:lvlText w:val="►"/>
      <w:lvlJc w:val="left"/>
      <w:pPr>
        <w:ind w:left="360" w:hanging="360"/>
      </w:pPr>
      <w:rPr>
        <w:rFonts w:ascii="Arial" w:hAnsi="Arial" w:hint="default"/>
        <w:color w:val="D9DF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E035B4"/>
    <w:multiLevelType w:val="multilevel"/>
    <w:tmpl w:val="11BE19B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8281317"/>
    <w:multiLevelType w:val="hybridMultilevel"/>
    <w:tmpl w:val="304ACDC6"/>
    <w:lvl w:ilvl="0" w:tplc="83EA069C">
      <w:start w:val="1"/>
      <w:numFmt w:val="bullet"/>
      <w:lvlText w:val="►"/>
      <w:lvlJc w:val="left"/>
      <w:pPr>
        <w:ind w:left="720" w:hanging="360"/>
      </w:pPr>
      <w:rPr>
        <w:rFonts w:ascii="Arial" w:hAnsi="Arial" w:hint="default"/>
        <w:color w:val="D9DF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DD4C56"/>
    <w:multiLevelType w:val="hybridMultilevel"/>
    <w:tmpl w:val="2EF8271A"/>
    <w:lvl w:ilvl="0" w:tplc="040C000F">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11690C09"/>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2AD327B"/>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15F10302"/>
    <w:multiLevelType w:val="multilevel"/>
    <w:tmpl w:val="3CD04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A1B16"/>
    <w:multiLevelType w:val="hybridMultilevel"/>
    <w:tmpl w:val="DE96AE44"/>
    <w:lvl w:ilvl="0" w:tplc="B2E8147E">
      <w:start w:val="1"/>
      <w:numFmt w:val="decimal"/>
      <w:pStyle w:val="LISTE"/>
      <w:lvlText w:val="%1."/>
      <w:lvlJc w:val="left"/>
      <w:pPr>
        <w:ind w:left="643" w:hanging="360"/>
      </w:pPr>
      <w:rPr>
        <w:rFonts w:ascii="Arial" w:eastAsiaTheme="minorEastAsia" w:hAnsi="Arial" w:cs="Arial"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 w15:restartNumberingAfterBreak="0">
    <w:nsid w:val="1FD84D1A"/>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21130EBE"/>
    <w:multiLevelType w:val="hybridMultilevel"/>
    <w:tmpl w:val="613E0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BE7C87"/>
    <w:multiLevelType w:val="hybridMultilevel"/>
    <w:tmpl w:val="5BBEF1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ED2647"/>
    <w:multiLevelType w:val="multilevel"/>
    <w:tmpl w:val="4670AEF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37D63E34"/>
    <w:multiLevelType w:val="multilevel"/>
    <w:tmpl w:val="46DE3BA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38850537"/>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3A440A1E"/>
    <w:multiLevelType w:val="multilevel"/>
    <w:tmpl w:val="8640DE0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3C6F35DC"/>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4C54681B"/>
    <w:multiLevelType w:val="hybridMultilevel"/>
    <w:tmpl w:val="DA3CCBB8"/>
    <w:lvl w:ilvl="0" w:tplc="D974E698">
      <w:start w:val="2"/>
      <w:numFmt w:val="bullet"/>
      <w:lvlText w:val="-"/>
      <w:lvlJc w:val="left"/>
      <w:pPr>
        <w:ind w:left="720" w:hanging="360"/>
      </w:pPr>
      <w:rPr>
        <w:rFonts w:ascii="Calibri Light" w:eastAsiaTheme="minorHAnsi" w:hAnsi="Calibri Light" w:cs="Calibri Light" w:hint="default"/>
        <w:sz w:val="2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7150D39"/>
    <w:multiLevelType w:val="hybridMultilevel"/>
    <w:tmpl w:val="97A4FEEE"/>
    <w:lvl w:ilvl="0" w:tplc="1B3C4A7A">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BA5220F"/>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5DD21923"/>
    <w:multiLevelType w:val="multilevel"/>
    <w:tmpl w:val="FD180F0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5F9700D1"/>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6086511B"/>
    <w:multiLevelType w:val="hybridMultilevel"/>
    <w:tmpl w:val="5A1A209A"/>
    <w:lvl w:ilvl="0" w:tplc="8F5433D2">
      <w:start w:val="3"/>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22" w15:restartNumberingAfterBreak="0">
    <w:nsid w:val="60BF47E1"/>
    <w:multiLevelType w:val="multilevel"/>
    <w:tmpl w:val="802C9FE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6B7A0015"/>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7CD96C49"/>
    <w:multiLevelType w:val="multilevel"/>
    <w:tmpl w:val="1864F72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0"/>
  </w:num>
  <w:num w:numId="7">
    <w:abstractNumId w:val="10"/>
  </w:num>
  <w:num w:numId="8">
    <w:abstractNumId w:val="2"/>
  </w:num>
  <w:num w:numId="9">
    <w:abstractNumId w:val="6"/>
  </w:num>
  <w:num w:numId="10">
    <w:abstractNumId w:val="7"/>
    <w:lvlOverride w:ilvl="0">
      <w:startOverride w:val="1"/>
    </w:lvlOverride>
  </w:num>
  <w:num w:numId="11">
    <w:abstractNumId w:val="17"/>
  </w:num>
  <w:num w:numId="12">
    <w:abstractNumId w:val="7"/>
    <w:lvlOverride w:ilvl="0">
      <w:startOverride w:val="1"/>
    </w:lvlOverride>
  </w:num>
  <w:num w:numId="13">
    <w:abstractNumId w:val="7"/>
    <w:lvlOverride w:ilvl="0">
      <w:startOverride w:val="1"/>
    </w:lvlOverride>
  </w:num>
  <w:num w:numId="14">
    <w:abstractNumId w:val="17"/>
  </w:num>
  <w:num w:numId="15">
    <w:abstractNumId w:val="2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9"/>
  </w:num>
  <w:num w:numId="25">
    <w:abstractNumId w:val="7"/>
    <w:lvlOverride w:ilvl="0">
      <w:startOverride w:val="1"/>
    </w:lvlOverride>
  </w:num>
  <w:num w:numId="26">
    <w:abstractNumId w:val="11"/>
  </w:num>
  <w:num w:numId="27">
    <w:abstractNumId w:val="22"/>
  </w:num>
  <w:num w:numId="28">
    <w:abstractNumId w:val="24"/>
  </w:num>
  <w:num w:numId="29">
    <w:abstractNumId w:val="14"/>
  </w:num>
  <w:num w:numId="30">
    <w:abstractNumId w:val="1"/>
  </w:num>
  <w:num w:numId="31">
    <w:abstractNumId w:val="12"/>
  </w:num>
  <w:num w:numId="3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A7B"/>
    <w:rsid w:val="00025A90"/>
    <w:rsid w:val="00033340"/>
    <w:rsid w:val="00046357"/>
    <w:rsid w:val="00053E9B"/>
    <w:rsid w:val="00057020"/>
    <w:rsid w:val="0006493D"/>
    <w:rsid w:val="00081D05"/>
    <w:rsid w:val="00094FA5"/>
    <w:rsid w:val="000B6D0A"/>
    <w:rsid w:val="000C5A3B"/>
    <w:rsid w:val="00124499"/>
    <w:rsid w:val="00136F3B"/>
    <w:rsid w:val="00143B46"/>
    <w:rsid w:val="001A7090"/>
    <w:rsid w:val="001C6AA1"/>
    <w:rsid w:val="00205BE0"/>
    <w:rsid w:val="00221894"/>
    <w:rsid w:val="002301CB"/>
    <w:rsid w:val="00243229"/>
    <w:rsid w:val="002625BB"/>
    <w:rsid w:val="00264900"/>
    <w:rsid w:val="002E6F5A"/>
    <w:rsid w:val="002F0F4B"/>
    <w:rsid w:val="00333BCB"/>
    <w:rsid w:val="00344921"/>
    <w:rsid w:val="00367B1E"/>
    <w:rsid w:val="003A168C"/>
    <w:rsid w:val="003A4EDF"/>
    <w:rsid w:val="003A540A"/>
    <w:rsid w:val="003B72B9"/>
    <w:rsid w:val="00401872"/>
    <w:rsid w:val="00403F37"/>
    <w:rsid w:val="00454BDE"/>
    <w:rsid w:val="00457449"/>
    <w:rsid w:val="004617D1"/>
    <w:rsid w:val="004A6157"/>
    <w:rsid w:val="004D1DB3"/>
    <w:rsid w:val="004D434A"/>
    <w:rsid w:val="00542041"/>
    <w:rsid w:val="00560475"/>
    <w:rsid w:val="00563A7B"/>
    <w:rsid w:val="005A2716"/>
    <w:rsid w:val="005A6749"/>
    <w:rsid w:val="005B394E"/>
    <w:rsid w:val="00633B29"/>
    <w:rsid w:val="00635C14"/>
    <w:rsid w:val="006514E0"/>
    <w:rsid w:val="00651925"/>
    <w:rsid w:val="00665E09"/>
    <w:rsid w:val="00690BBF"/>
    <w:rsid w:val="006E34A4"/>
    <w:rsid w:val="006F2CEE"/>
    <w:rsid w:val="006F489B"/>
    <w:rsid w:val="006F57B0"/>
    <w:rsid w:val="007318BB"/>
    <w:rsid w:val="00760FCE"/>
    <w:rsid w:val="007B4CF2"/>
    <w:rsid w:val="007B53EB"/>
    <w:rsid w:val="007B577F"/>
    <w:rsid w:val="007C7C40"/>
    <w:rsid w:val="00820088"/>
    <w:rsid w:val="008232CB"/>
    <w:rsid w:val="00836FF9"/>
    <w:rsid w:val="00837A90"/>
    <w:rsid w:val="00857BB4"/>
    <w:rsid w:val="008619A9"/>
    <w:rsid w:val="00896C42"/>
    <w:rsid w:val="008A0B54"/>
    <w:rsid w:val="008A4328"/>
    <w:rsid w:val="008F4A41"/>
    <w:rsid w:val="008F5496"/>
    <w:rsid w:val="009266E4"/>
    <w:rsid w:val="00927EFE"/>
    <w:rsid w:val="00931CA4"/>
    <w:rsid w:val="009611C4"/>
    <w:rsid w:val="009644FE"/>
    <w:rsid w:val="00967405"/>
    <w:rsid w:val="009B0E3C"/>
    <w:rsid w:val="009B55B2"/>
    <w:rsid w:val="009C61D5"/>
    <w:rsid w:val="009E7B29"/>
    <w:rsid w:val="009F0887"/>
    <w:rsid w:val="009F2A94"/>
    <w:rsid w:val="00A13122"/>
    <w:rsid w:val="00A33862"/>
    <w:rsid w:val="00AB59F7"/>
    <w:rsid w:val="00B04BEB"/>
    <w:rsid w:val="00B11DEC"/>
    <w:rsid w:val="00B23974"/>
    <w:rsid w:val="00B80100"/>
    <w:rsid w:val="00B8091B"/>
    <w:rsid w:val="00BA5B3E"/>
    <w:rsid w:val="00BB7E61"/>
    <w:rsid w:val="00BF7183"/>
    <w:rsid w:val="00C05312"/>
    <w:rsid w:val="00C10FFA"/>
    <w:rsid w:val="00C5211A"/>
    <w:rsid w:val="00C54D5C"/>
    <w:rsid w:val="00C91579"/>
    <w:rsid w:val="00CA2BC5"/>
    <w:rsid w:val="00CB29F4"/>
    <w:rsid w:val="00CC2ADD"/>
    <w:rsid w:val="00D16E6C"/>
    <w:rsid w:val="00DA102E"/>
    <w:rsid w:val="00E75219"/>
    <w:rsid w:val="00EB3099"/>
    <w:rsid w:val="00EF5BDF"/>
    <w:rsid w:val="00F815E5"/>
    <w:rsid w:val="00F86829"/>
    <w:rsid w:val="00FE06BA"/>
    <w:rsid w:val="00FE3F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E4D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6F5A"/>
    <w:pPr>
      <w:tabs>
        <w:tab w:val="center" w:pos="4536"/>
        <w:tab w:val="right" w:pos="9072"/>
      </w:tabs>
      <w:spacing w:after="0" w:line="240" w:lineRule="auto"/>
    </w:pPr>
  </w:style>
  <w:style w:type="character" w:customStyle="1" w:styleId="En-tteCar">
    <w:name w:val="En-tête Car"/>
    <w:basedOn w:val="Policepardfaut"/>
    <w:link w:val="En-tte"/>
    <w:uiPriority w:val="99"/>
    <w:rsid w:val="002E6F5A"/>
  </w:style>
  <w:style w:type="paragraph" w:styleId="Pieddepage">
    <w:name w:val="footer"/>
    <w:basedOn w:val="Normal"/>
    <w:link w:val="PieddepageCar"/>
    <w:uiPriority w:val="99"/>
    <w:unhideWhenUsed/>
    <w:rsid w:val="002E6F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6F5A"/>
  </w:style>
  <w:style w:type="paragraph" w:styleId="Paragraphedeliste">
    <w:name w:val="List Paragraph"/>
    <w:basedOn w:val="Normal"/>
    <w:uiPriority w:val="34"/>
    <w:qFormat/>
    <w:rsid w:val="008F4A41"/>
    <w:pPr>
      <w:spacing w:after="0" w:line="240" w:lineRule="auto"/>
      <w:ind w:left="720"/>
      <w:contextualSpacing/>
    </w:pPr>
    <w:rPr>
      <w:rFonts w:eastAsiaTheme="minorEastAsia"/>
      <w:sz w:val="24"/>
      <w:szCs w:val="24"/>
      <w:lang w:eastAsia="fr-FR"/>
    </w:rPr>
  </w:style>
  <w:style w:type="paragraph" w:styleId="Textedebulles">
    <w:name w:val="Balloon Text"/>
    <w:basedOn w:val="Normal"/>
    <w:link w:val="TextedebullesCar"/>
    <w:uiPriority w:val="99"/>
    <w:semiHidden/>
    <w:unhideWhenUsed/>
    <w:rsid w:val="004A61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6157"/>
    <w:rPr>
      <w:rFonts w:ascii="Segoe UI" w:hAnsi="Segoe UI" w:cs="Segoe UI"/>
      <w:sz w:val="18"/>
      <w:szCs w:val="18"/>
    </w:rPr>
  </w:style>
  <w:style w:type="paragraph" w:customStyle="1" w:styleId="CHAPITRE">
    <w:name w:val="CHAPITRE"/>
    <w:basedOn w:val="En-tte"/>
    <w:qFormat/>
    <w:rsid w:val="004A6157"/>
    <w:rPr>
      <w:rFonts w:ascii="Gisha" w:hAnsi="Gisha" w:cs="Gisha"/>
      <w:caps/>
      <w:color w:val="D71F5B"/>
    </w:rPr>
  </w:style>
  <w:style w:type="paragraph" w:customStyle="1" w:styleId="UNITE2LIGNES">
    <w:name w:val="UNITE 2 LIGNES"/>
    <w:basedOn w:val="Normal"/>
    <w:qFormat/>
    <w:rsid w:val="004A6157"/>
    <w:rPr>
      <w:rFonts w:ascii="Gisha" w:hAnsi="Gisha" w:cs="Gisha"/>
      <w:b/>
      <w:color w:val="404040" w:themeColor="text1" w:themeTint="BF"/>
      <w:sz w:val="24"/>
      <w:szCs w:val="24"/>
    </w:rPr>
  </w:style>
  <w:style w:type="paragraph" w:customStyle="1" w:styleId="PROTOCOLE">
    <w:name w:val="PROTOCOLE"/>
    <w:basedOn w:val="Normal"/>
    <w:qFormat/>
    <w:rsid w:val="004A6157"/>
    <w:rPr>
      <w:rFonts w:ascii="Gisha" w:hAnsi="Gisha" w:cs="Gisha"/>
      <w:b/>
      <w:sz w:val="28"/>
      <w:szCs w:val="28"/>
    </w:rPr>
  </w:style>
  <w:style w:type="paragraph" w:customStyle="1" w:styleId="LISTE">
    <w:name w:val="LISTE"/>
    <w:basedOn w:val="Paragraphedeliste"/>
    <w:qFormat/>
    <w:rsid w:val="004A6157"/>
    <w:pPr>
      <w:numPr>
        <w:numId w:val="2"/>
      </w:numPr>
      <w:spacing w:after="240" w:line="360" w:lineRule="auto"/>
      <w:contextualSpacing w:val="0"/>
    </w:pPr>
    <w:rPr>
      <w:rFonts w:ascii="Arial" w:hAnsi="Arial" w:cs="Arial"/>
    </w:rPr>
  </w:style>
  <w:style w:type="paragraph" w:customStyle="1" w:styleId="COURANT">
    <w:name w:val="COURANT"/>
    <w:basedOn w:val="Normal"/>
    <w:qFormat/>
    <w:rsid w:val="004A6157"/>
    <w:pPr>
      <w:spacing w:after="240" w:line="360" w:lineRule="auto"/>
    </w:pPr>
    <w:rPr>
      <w:rFonts w:ascii="Arial" w:hAnsi="Arial" w:cs="Arial"/>
      <w:sz w:val="24"/>
      <w:szCs w:val="24"/>
    </w:rPr>
  </w:style>
  <w:style w:type="paragraph" w:customStyle="1" w:styleId="UNITE1LIGNE">
    <w:name w:val="UNITE 1LIGNE"/>
    <w:basedOn w:val="UNITE2LIGNES"/>
    <w:qFormat/>
    <w:rsid w:val="00967405"/>
    <w:pPr>
      <w:spacing w:before="320"/>
    </w:pPr>
  </w:style>
  <w:style w:type="paragraph" w:customStyle="1" w:styleId="MATERIEL">
    <w:name w:val="MATERIEL"/>
    <w:basedOn w:val="COURANT"/>
    <w:qFormat/>
    <w:rsid w:val="002301CB"/>
    <w:pPr>
      <w:numPr>
        <w:numId w:val="6"/>
      </w:numPr>
      <w:ind w:left="357" w:hanging="357"/>
    </w:pPr>
    <w:rPr>
      <w:b/>
    </w:rPr>
  </w:style>
  <w:style w:type="paragraph" w:customStyle="1" w:styleId="LEGENDE">
    <w:name w:val="LEGENDE"/>
    <w:basedOn w:val="COURANT"/>
    <w:qFormat/>
    <w:rsid w:val="004D1DB3"/>
    <w:pPr>
      <w:spacing w:before="120"/>
    </w:pPr>
    <w:rPr>
      <w:sz w:val="18"/>
      <w:szCs w:val="18"/>
    </w:rPr>
  </w:style>
  <w:style w:type="table" w:styleId="Grilledutableau">
    <w:name w:val="Table Grid"/>
    <w:basedOn w:val="TableauNormal"/>
    <w:uiPriority w:val="59"/>
    <w:rsid w:val="00C10FFA"/>
    <w:pPr>
      <w:spacing w:after="0" w:line="240" w:lineRule="auto"/>
    </w:pPr>
    <w:rPr>
      <w:rFonts w:eastAsiaTheme="minorEastAsia"/>
      <w:sz w:val="24"/>
      <w:szCs w:val="24"/>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COURANT"/>
    <w:qFormat/>
    <w:rsid w:val="00C10FFA"/>
    <w:pPr>
      <w:spacing w:before="160" w:after="160" w:line="276" w:lineRule="auto"/>
      <w:ind w:left="113"/>
    </w:pPr>
    <w:rPr>
      <w:rFonts w:eastAsiaTheme="minorEastAsia"/>
      <w:lang w:eastAsia="fr-FR"/>
    </w:rPr>
  </w:style>
  <w:style w:type="paragraph" w:customStyle="1" w:styleId="Titreprotocole">
    <w:name w:val="Titre_protocole"/>
    <w:basedOn w:val="Normal"/>
    <w:qFormat/>
    <w:rsid w:val="00836FF9"/>
    <w:rPr>
      <w:rFonts w:ascii="Arial Black" w:hAnsi="Arial Black" w:cs="Gisha"/>
      <w:noProof/>
      <w:sz w:val="24"/>
      <w:szCs w:val="24"/>
      <w:lang w:eastAsia="fr-FR"/>
    </w:rPr>
  </w:style>
  <w:style w:type="paragraph" w:customStyle="1" w:styleId="UNITE">
    <w:name w:val="UNITE"/>
    <w:basedOn w:val="Normal"/>
    <w:qFormat/>
    <w:rsid w:val="00836FF9"/>
    <w:pPr>
      <w:spacing w:before="120"/>
    </w:pPr>
    <w:rPr>
      <w:rFonts w:ascii="Arial" w:hAnsi="Arial" w:cs="Arial"/>
      <w:b/>
      <w:color w:val="404040" w:themeColor="text1" w:themeTint="BF"/>
    </w:rPr>
  </w:style>
  <w:style w:type="character" w:styleId="Lienhypertexte">
    <w:name w:val="Hyperlink"/>
    <w:basedOn w:val="Policepardfaut"/>
    <w:uiPriority w:val="99"/>
    <w:semiHidden/>
    <w:unhideWhenUsed/>
    <w:rsid w:val="00690BBF"/>
    <w:rPr>
      <w:color w:val="0563C1" w:themeColor="hyperlink"/>
      <w:u w:val="single"/>
    </w:rPr>
  </w:style>
  <w:style w:type="paragraph" w:customStyle="1" w:styleId="materielcourant">
    <w:name w:val="materiel_courant"/>
    <w:basedOn w:val="COURANT"/>
    <w:qFormat/>
    <w:rsid w:val="002301C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9660">
      <w:bodyDiv w:val="1"/>
      <w:marLeft w:val="0"/>
      <w:marRight w:val="0"/>
      <w:marTop w:val="0"/>
      <w:marBottom w:val="0"/>
      <w:divBdr>
        <w:top w:val="none" w:sz="0" w:space="0" w:color="auto"/>
        <w:left w:val="none" w:sz="0" w:space="0" w:color="auto"/>
        <w:bottom w:val="none" w:sz="0" w:space="0" w:color="auto"/>
        <w:right w:val="none" w:sz="0" w:space="0" w:color="auto"/>
      </w:divBdr>
    </w:div>
    <w:div w:id="136070853">
      <w:bodyDiv w:val="1"/>
      <w:marLeft w:val="0"/>
      <w:marRight w:val="0"/>
      <w:marTop w:val="0"/>
      <w:marBottom w:val="0"/>
      <w:divBdr>
        <w:top w:val="none" w:sz="0" w:space="0" w:color="auto"/>
        <w:left w:val="none" w:sz="0" w:space="0" w:color="auto"/>
        <w:bottom w:val="none" w:sz="0" w:space="0" w:color="auto"/>
        <w:right w:val="none" w:sz="0" w:space="0" w:color="auto"/>
      </w:divBdr>
    </w:div>
    <w:div w:id="136188684">
      <w:bodyDiv w:val="1"/>
      <w:marLeft w:val="0"/>
      <w:marRight w:val="0"/>
      <w:marTop w:val="0"/>
      <w:marBottom w:val="0"/>
      <w:divBdr>
        <w:top w:val="none" w:sz="0" w:space="0" w:color="auto"/>
        <w:left w:val="none" w:sz="0" w:space="0" w:color="auto"/>
        <w:bottom w:val="none" w:sz="0" w:space="0" w:color="auto"/>
        <w:right w:val="none" w:sz="0" w:space="0" w:color="auto"/>
      </w:divBdr>
    </w:div>
    <w:div w:id="473183297">
      <w:bodyDiv w:val="1"/>
      <w:marLeft w:val="0"/>
      <w:marRight w:val="0"/>
      <w:marTop w:val="0"/>
      <w:marBottom w:val="0"/>
      <w:divBdr>
        <w:top w:val="none" w:sz="0" w:space="0" w:color="auto"/>
        <w:left w:val="none" w:sz="0" w:space="0" w:color="auto"/>
        <w:bottom w:val="none" w:sz="0" w:space="0" w:color="auto"/>
        <w:right w:val="none" w:sz="0" w:space="0" w:color="auto"/>
      </w:divBdr>
    </w:div>
    <w:div w:id="572551224">
      <w:bodyDiv w:val="1"/>
      <w:marLeft w:val="0"/>
      <w:marRight w:val="0"/>
      <w:marTop w:val="0"/>
      <w:marBottom w:val="0"/>
      <w:divBdr>
        <w:top w:val="none" w:sz="0" w:space="0" w:color="auto"/>
        <w:left w:val="none" w:sz="0" w:space="0" w:color="auto"/>
        <w:bottom w:val="none" w:sz="0" w:space="0" w:color="auto"/>
        <w:right w:val="none" w:sz="0" w:space="0" w:color="auto"/>
      </w:divBdr>
    </w:div>
    <w:div w:id="597759245">
      <w:bodyDiv w:val="1"/>
      <w:marLeft w:val="0"/>
      <w:marRight w:val="0"/>
      <w:marTop w:val="0"/>
      <w:marBottom w:val="0"/>
      <w:divBdr>
        <w:top w:val="none" w:sz="0" w:space="0" w:color="auto"/>
        <w:left w:val="none" w:sz="0" w:space="0" w:color="auto"/>
        <w:bottom w:val="none" w:sz="0" w:space="0" w:color="auto"/>
        <w:right w:val="none" w:sz="0" w:space="0" w:color="auto"/>
      </w:divBdr>
    </w:div>
    <w:div w:id="627780807">
      <w:bodyDiv w:val="1"/>
      <w:marLeft w:val="0"/>
      <w:marRight w:val="0"/>
      <w:marTop w:val="0"/>
      <w:marBottom w:val="0"/>
      <w:divBdr>
        <w:top w:val="none" w:sz="0" w:space="0" w:color="auto"/>
        <w:left w:val="none" w:sz="0" w:space="0" w:color="auto"/>
        <w:bottom w:val="none" w:sz="0" w:space="0" w:color="auto"/>
        <w:right w:val="none" w:sz="0" w:space="0" w:color="auto"/>
      </w:divBdr>
    </w:div>
    <w:div w:id="634531212">
      <w:bodyDiv w:val="1"/>
      <w:marLeft w:val="0"/>
      <w:marRight w:val="0"/>
      <w:marTop w:val="0"/>
      <w:marBottom w:val="0"/>
      <w:divBdr>
        <w:top w:val="none" w:sz="0" w:space="0" w:color="auto"/>
        <w:left w:val="none" w:sz="0" w:space="0" w:color="auto"/>
        <w:bottom w:val="none" w:sz="0" w:space="0" w:color="auto"/>
        <w:right w:val="none" w:sz="0" w:space="0" w:color="auto"/>
      </w:divBdr>
    </w:div>
    <w:div w:id="689915447">
      <w:bodyDiv w:val="1"/>
      <w:marLeft w:val="0"/>
      <w:marRight w:val="0"/>
      <w:marTop w:val="0"/>
      <w:marBottom w:val="0"/>
      <w:divBdr>
        <w:top w:val="none" w:sz="0" w:space="0" w:color="auto"/>
        <w:left w:val="none" w:sz="0" w:space="0" w:color="auto"/>
        <w:bottom w:val="none" w:sz="0" w:space="0" w:color="auto"/>
        <w:right w:val="none" w:sz="0" w:space="0" w:color="auto"/>
      </w:divBdr>
    </w:div>
    <w:div w:id="743181973">
      <w:bodyDiv w:val="1"/>
      <w:marLeft w:val="0"/>
      <w:marRight w:val="0"/>
      <w:marTop w:val="0"/>
      <w:marBottom w:val="0"/>
      <w:divBdr>
        <w:top w:val="none" w:sz="0" w:space="0" w:color="auto"/>
        <w:left w:val="none" w:sz="0" w:space="0" w:color="auto"/>
        <w:bottom w:val="none" w:sz="0" w:space="0" w:color="auto"/>
        <w:right w:val="none" w:sz="0" w:space="0" w:color="auto"/>
      </w:divBdr>
    </w:div>
    <w:div w:id="806707613">
      <w:bodyDiv w:val="1"/>
      <w:marLeft w:val="0"/>
      <w:marRight w:val="0"/>
      <w:marTop w:val="0"/>
      <w:marBottom w:val="0"/>
      <w:divBdr>
        <w:top w:val="none" w:sz="0" w:space="0" w:color="auto"/>
        <w:left w:val="none" w:sz="0" w:space="0" w:color="auto"/>
        <w:bottom w:val="none" w:sz="0" w:space="0" w:color="auto"/>
        <w:right w:val="none" w:sz="0" w:space="0" w:color="auto"/>
      </w:divBdr>
    </w:div>
    <w:div w:id="1083183696">
      <w:bodyDiv w:val="1"/>
      <w:marLeft w:val="0"/>
      <w:marRight w:val="0"/>
      <w:marTop w:val="0"/>
      <w:marBottom w:val="0"/>
      <w:divBdr>
        <w:top w:val="none" w:sz="0" w:space="0" w:color="auto"/>
        <w:left w:val="none" w:sz="0" w:space="0" w:color="auto"/>
        <w:bottom w:val="none" w:sz="0" w:space="0" w:color="auto"/>
        <w:right w:val="none" w:sz="0" w:space="0" w:color="auto"/>
      </w:divBdr>
    </w:div>
    <w:div w:id="1140685171">
      <w:bodyDiv w:val="1"/>
      <w:marLeft w:val="0"/>
      <w:marRight w:val="0"/>
      <w:marTop w:val="0"/>
      <w:marBottom w:val="0"/>
      <w:divBdr>
        <w:top w:val="none" w:sz="0" w:space="0" w:color="auto"/>
        <w:left w:val="none" w:sz="0" w:space="0" w:color="auto"/>
        <w:bottom w:val="none" w:sz="0" w:space="0" w:color="auto"/>
        <w:right w:val="none" w:sz="0" w:space="0" w:color="auto"/>
      </w:divBdr>
    </w:div>
    <w:div w:id="1160120685">
      <w:bodyDiv w:val="1"/>
      <w:marLeft w:val="0"/>
      <w:marRight w:val="0"/>
      <w:marTop w:val="0"/>
      <w:marBottom w:val="0"/>
      <w:divBdr>
        <w:top w:val="none" w:sz="0" w:space="0" w:color="auto"/>
        <w:left w:val="none" w:sz="0" w:space="0" w:color="auto"/>
        <w:bottom w:val="none" w:sz="0" w:space="0" w:color="auto"/>
        <w:right w:val="none" w:sz="0" w:space="0" w:color="auto"/>
      </w:divBdr>
    </w:div>
    <w:div w:id="1163620688">
      <w:bodyDiv w:val="1"/>
      <w:marLeft w:val="0"/>
      <w:marRight w:val="0"/>
      <w:marTop w:val="0"/>
      <w:marBottom w:val="0"/>
      <w:divBdr>
        <w:top w:val="none" w:sz="0" w:space="0" w:color="auto"/>
        <w:left w:val="none" w:sz="0" w:space="0" w:color="auto"/>
        <w:bottom w:val="none" w:sz="0" w:space="0" w:color="auto"/>
        <w:right w:val="none" w:sz="0" w:space="0" w:color="auto"/>
      </w:divBdr>
    </w:div>
    <w:div w:id="1231034673">
      <w:bodyDiv w:val="1"/>
      <w:marLeft w:val="0"/>
      <w:marRight w:val="0"/>
      <w:marTop w:val="0"/>
      <w:marBottom w:val="0"/>
      <w:divBdr>
        <w:top w:val="none" w:sz="0" w:space="0" w:color="auto"/>
        <w:left w:val="none" w:sz="0" w:space="0" w:color="auto"/>
        <w:bottom w:val="none" w:sz="0" w:space="0" w:color="auto"/>
        <w:right w:val="none" w:sz="0" w:space="0" w:color="auto"/>
      </w:divBdr>
    </w:div>
    <w:div w:id="1354110254">
      <w:bodyDiv w:val="1"/>
      <w:marLeft w:val="0"/>
      <w:marRight w:val="0"/>
      <w:marTop w:val="0"/>
      <w:marBottom w:val="0"/>
      <w:divBdr>
        <w:top w:val="none" w:sz="0" w:space="0" w:color="auto"/>
        <w:left w:val="none" w:sz="0" w:space="0" w:color="auto"/>
        <w:bottom w:val="none" w:sz="0" w:space="0" w:color="auto"/>
        <w:right w:val="none" w:sz="0" w:space="0" w:color="auto"/>
      </w:divBdr>
    </w:div>
    <w:div w:id="1480686590">
      <w:bodyDiv w:val="1"/>
      <w:marLeft w:val="0"/>
      <w:marRight w:val="0"/>
      <w:marTop w:val="0"/>
      <w:marBottom w:val="0"/>
      <w:divBdr>
        <w:top w:val="none" w:sz="0" w:space="0" w:color="auto"/>
        <w:left w:val="none" w:sz="0" w:space="0" w:color="auto"/>
        <w:bottom w:val="none" w:sz="0" w:space="0" w:color="auto"/>
        <w:right w:val="none" w:sz="0" w:space="0" w:color="auto"/>
      </w:divBdr>
    </w:div>
    <w:div w:id="1637031067">
      <w:bodyDiv w:val="1"/>
      <w:marLeft w:val="0"/>
      <w:marRight w:val="0"/>
      <w:marTop w:val="0"/>
      <w:marBottom w:val="0"/>
      <w:divBdr>
        <w:top w:val="none" w:sz="0" w:space="0" w:color="auto"/>
        <w:left w:val="none" w:sz="0" w:space="0" w:color="auto"/>
        <w:bottom w:val="none" w:sz="0" w:space="0" w:color="auto"/>
        <w:right w:val="none" w:sz="0" w:space="0" w:color="auto"/>
      </w:divBdr>
    </w:div>
    <w:div w:id="1695887584">
      <w:bodyDiv w:val="1"/>
      <w:marLeft w:val="0"/>
      <w:marRight w:val="0"/>
      <w:marTop w:val="0"/>
      <w:marBottom w:val="0"/>
      <w:divBdr>
        <w:top w:val="none" w:sz="0" w:space="0" w:color="auto"/>
        <w:left w:val="none" w:sz="0" w:space="0" w:color="auto"/>
        <w:bottom w:val="none" w:sz="0" w:space="0" w:color="auto"/>
        <w:right w:val="none" w:sz="0" w:space="0" w:color="auto"/>
      </w:divBdr>
    </w:div>
    <w:div w:id="2049141494">
      <w:bodyDiv w:val="1"/>
      <w:marLeft w:val="0"/>
      <w:marRight w:val="0"/>
      <w:marTop w:val="0"/>
      <w:marBottom w:val="0"/>
      <w:divBdr>
        <w:top w:val="none" w:sz="0" w:space="0" w:color="auto"/>
        <w:left w:val="none" w:sz="0" w:space="0" w:color="auto"/>
        <w:bottom w:val="none" w:sz="0" w:space="0" w:color="auto"/>
        <w:right w:val="none" w:sz="0" w:space="0" w:color="auto"/>
      </w:divBdr>
    </w:div>
    <w:div w:id="2053385557">
      <w:bodyDiv w:val="1"/>
      <w:marLeft w:val="0"/>
      <w:marRight w:val="0"/>
      <w:marTop w:val="0"/>
      <w:marBottom w:val="0"/>
      <w:divBdr>
        <w:top w:val="none" w:sz="0" w:space="0" w:color="auto"/>
        <w:left w:val="none" w:sz="0" w:space="0" w:color="auto"/>
        <w:bottom w:val="none" w:sz="0" w:space="0" w:color="auto"/>
        <w:right w:val="none" w:sz="0" w:space="0" w:color="auto"/>
      </w:divBdr>
    </w:div>
    <w:div w:id="207037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1133</Characters>
  <Application>Microsoft Office Word</Application>
  <DocSecurity>0</DocSecurity>
  <Lines>28</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2020-03-08T16:45:00Z</dcterms:created>
  <dcterms:modified xsi:type="dcterms:W3CDTF">2020-06-28T21:24:00Z</dcterms:modified>
</cp:coreProperties>
</file>