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0537EFD9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C5211A" w:rsidRPr="00836FF9">
        <w:t>Fonctionnement</w:t>
      </w:r>
      <w:r w:rsidR="00C5211A" w:rsidRPr="00A13122">
        <w:t xml:space="preserve"> végétal et adaptation aux conditions environnementales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4520092B" w:rsidR="00EF5BDF" w:rsidRPr="00A13122" w:rsidRDefault="00525BD7" w:rsidP="00836FF9">
      <w:pPr>
        <w:pStyle w:val="Titreprotocole"/>
      </w:pPr>
      <w:r>
        <w:t>Simuler l’e</w:t>
      </w:r>
      <w:bookmarkStart w:id="0" w:name="_GoBack"/>
      <w:bookmarkEnd w:id="0"/>
      <w:r w:rsidR="00C5211A" w:rsidRPr="00A13122">
        <w:t xml:space="preserve">ffet du vent sur </w:t>
      </w:r>
      <w:r w:rsidR="00C5211A" w:rsidRPr="00836FF9">
        <w:t>les</w:t>
      </w:r>
      <w:r w:rsidR="00C5211A" w:rsidRPr="00A13122">
        <w:t xml:space="preserve"> stomates</w:t>
      </w:r>
      <w:r w:rsidR="000D7E19">
        <w:t xml:space="preserve"> (Atelier 1)</w:t>
      </w:r>
    </w:p>
    <w:p w14:paraId="0FF6E4BC" w14:textId="77777777" w:rsidR="00EF5BDF" w:rsidRDefault="00EF5BDF" w:rsidP="00EF5BDF"/>
    <w:p w14:paraId="79214C1B" w14:textId="77777777"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14:paraId="5DABBE53" w14:textId="77777777" w:rsidR="00781405" w:rsidRDefault="00EF5BDF" w:rsidP="00781405">
      <w:pPr>
        <w:pStyle w:val="materielcourant"/>
      </w:pPr>
      <w:r w:rsidRPr="00836FF9">
        <w:t xml:space="preserve">- </w:t>
      </w:r>
      <w:r w:rsidR="00836FF9" w:rsidRPr="00836FF9">
        <w:t xml:space="preserve">feuilles d’un </w:t>
      </w:r>
      <w:r w:rsidR="00836FF9" w:rsidRPr="00781405">
        <w:t>végétal</w:t>
      </w:r>
      <w:r w:rsidR="00836FF9" w:rsidRPr="00836FF9">
        <w:t>, par exemple lierre ou poireau</w:t>
      </w:r>
    </w:p>
    <w:p w14:paraId="3F0F98D1" w14:textId="77777777" w:rsidR="00781405" w:rsidRDefault="00836FF9" w:rsidP="00781405">
      <w:pPr>
        <w:pStyle w:val="materielcourant"/>
      </w:pPr>
      <w:r>
        <w:t xml:space="preserve">- </w:t>
      </w:r>
      <w:r w:rsidRPr="00836FF9">
        <w:t>une plante témoin placée dans un air immobile</w:t>
      </w:r>
    </w:p>
    <w:p w14:paraId="237F7B19" w14:textId="77777777" w:rsidR="00781405" w:rsidRDefault="00836FF9" w:rsidP="00781405">
      <w:pPr>
        <w:pStyle w:val="materielcourant"/>
      </w:pPr>
      <w:r>
        <w:t xml:space="preserve">- </w:t>
      </w:r>
      <w:r w:rsidRPr="00836FF9">
        <w:t>une plante soumise à l’action du vent (à modéliser par un ventilateur)</w:t>
      </w:r>
    </w:p>
    <w:p w14:paraId="62AD318C" w14:textId="77777777" w:rsidR="00781405" w:rsidRDefault="00836FF9" w:rsidP="00781405">
      <w:pPr>
        <w:pStyle w:val="materielcourant"/>
      </w:pPr>
      <w:r>
        <w:t xml:space="preserve">- </w:t>
      </w:r>
      <w:r w:rsidRPr="00836FF9">
        <w:t>pince fine</w:t>
      </w:r>
    </w:p>
    <w:p w14:paraId="17D53F18" w14:textId="77777777" w:rsidR="00781405" w:rsidRDefault="00836FF9" w:rsidP="00781405">
      <w:pPr>
        <w:pStyle w:val="materielcourant"/>
      </w:pPr>
      <w:r>
        <w:t xml:space="preserve">- </w:t>
      </w:r>
      <w:r w:rsidRPr="00836FF9">
        <w:t>vernis à ongles incolore</w:t>
      </w:r>
    </w:p>
    <w:p w14:paraId="65520E9E" w14:textId="77777777" w:rsidR="00781405" w:rsidRDefault="00836FF9" w:rsidP="00781405">
      <w:pPr>
        <w:pStyle w:val="materielcourant"/>
      </w:pPr>
      <w:r>
        <w:t xml:space="preserve">- </w:t>
      </w:r>
      <w:r w:rsidRPr="00836FF9">
        <w:t>sèche-cheveux (facultatif)</w:t>
      </w:r>
    </w:p>
    <w:p w14:paraId="38F2D580" w14:textId="77777777" w:rsidR="00781405" w:rsidRDefault="00836FF9" w:rsidP="00781405">
      <w:pPr>
        <w:pStyle w:val="materielcourant"/>
      </w:pPr>
      <w:r>
        <w:t xml:space="preserve">- </w:t>
      </w:r>
      <w:r w:rsidRPr="00836FF9">
        <w:t>lames et lamelles</w:t>
      </w:r>
    </w:p>
    <w:p w14:paraId="3EACDF75" w14:textId="56F555EE" w:rsidR="00EF5BDF" w:rsidRDefault="00836FF9" w:rsidP="00781405">
      <w:pPr>
        <w:pStyle w:val="materielcourant"/>
      </w:pPr>
      <w:r>
        <w:t xml:space="preserve">- </w:t>
      </w:r>
      <w:r w:rsidRPr="00836FF9">
        <w:t>microscope</w:t>
      </w:r>
    </w:p>
    <w:p w14:paraId="1CEE81C6" w14:textId="77777777" w:rsidR="00781405" w:rsidRPr="00781405" w:rsidRDefault="00781405" w:rsidP="00781405">
      <w:pPr>
        <w:pStyle w:val="materielcourant"/>
        <w:rPr>
          <w:b/>
        </w:rPr>
      </w:pPr>
    </w:p>
    <w:p w14:paraId="4C4EFC8C" w14:textId="4EDCD8E9"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14:paraId="09055769" w14:textId="0DF6B373" w:rsidR="00EF5BDF" w:rsidRPr="00836FF9" w:rsidRDefault="00836FF9" w:rsidP="00781405">
      <w:pPr>
        <w:pStyle w:val="materielcourant"/>
      </w:pPr>
      <w:r w:rsidRPr="00836FF9">
        <w:t>L’observation des stomates peut se faire de manière directe ou en réalisant une empreinte de l’épiderme.</w:t>
      </w:r>
    </w:p>
    <w:p w14:paraId="3ABD27EA" w14:textId="1A6DC37B" w:rsidR="00836FF9" w:rsidRPr="00836FF9" w:rsidRDefault="00836FF9" w:rsidP="00836FF9">
      <w:pPr>
        <w:pStyle w:val="COURANT"/>
        <w:rPr>
          <w:u w:val="single"/>
        </w:rPr>
      </w:pPr>
      <w:r w:rsidRPr="00836FF9">
        <w:rPr>
          <w:u w:val="single"/>
        </w:rPr>
        <w:t>Pour une observation directe (feuille de poireau)</w:t>
      </w:r>
      <w:r w:rsidR="001A7090">
        <w:rPr>
          <w:u w:val="single"/>
        </w:rPr>
        <w:t> :</w:t>
      </w:r>
    </w:p>
    <w:p w14:paraId="05B1152D" w14:textId="77777777" w:rsidR="00836FF9" w:rsidRDefault="00836FF9" w:rsidP="001A7090">
      <w:pPr>
        <w:pStyle w:val="LISTE"/>
        <w:spacing w:after="120"/>
        <w:ind w:left="641" w:hanging="357"/>
      </w:pPr>
      <w:r>
        <w:t>Prélever un lambeau d’épiderme de poireau à l’aide d’une pince fine.</w:t>
      </w:r>
    </w:p>
    <w:p w14:paraId="758618AA" w14:textId="77777777" w:rsidR="00836FF9" w:rsidRDefault="00836FF9" w:rsidP="00836FF9">
      <w:pPr>
        <w:pStyle w:val="LISTE"/>
      </w:pPr>
      <w:r>
        <w:t>Monter entre lame et lamelle dans une goutte d’eau et observer.</w:t>
      </w:r>
    </w:p>
    <w:p w14:paraId="346D303D" w14:textId="5B2EA495" w:rsidR="00836FF9" w:rsidRPr="00836FF9" w:rsidRDefault="00836FF9" w:rsidP="00836FF9">
      <w:pPr>
        <w:pStyle w:val="COURANT"/>
        <w:rPr>
          <w:u w:val="single"/>
        </w:rPr>
      </w:pPr>
      <w:r w:rsidRPr="00836FF9">
        <w:rPr>
          <w:u w:val="single"/>
        </w:rPr>
        <w:t>Pour une observation indirecte (feuille de lierre)</w:t>
      </w:r>
      <w:r w:rsidR="001A7090">
        <w:rPr>
          <w:u w:val="single"/>
        </w:rPr>
        <w:t> :</w:t>
      </w:r>
    </w:p>
    <w:p w14:paraId="5BE05F03" w14:textId="77777777" w:rsidR="00836FF9" w:rsidRDefault="00836FF9" w:rsidP="001A7090">
      <w:pPr>
        <w:pStyle w:val="LISTE"/>
        <w:numPr>
          <w:ilvl w:val="0"/>
          <w:numId w:val="25"/>
        </w:numPr>
        <w:spacing w:after="120"/>
        <w:ind w:left="641" w:hanging="357"/>
      </w:pPr>
      <w:r>
        <w:t>Étaler du vernis à ongles incolore sur une petite zone de la face inférieure d’une feuille de lierre.</w:t>
      </w:r>
    </w:p>
    <w:p w14:paraId="49A9E189" w14:textId="77777777" w:rsidR="00836FF9" w:rsidRDefault="00836FF9" w:rsidP="00836FF9">
      <w:pPr>
        <w:pStyle w:val="LISTE"/>
      </w:pPr>
      <w:r>
        <w:t>Laisser sécher (s’aider d’un sèche-cheveux si nécessaire).</w:t>
      </w:r>
    </w:p>
    <w:p w14:paraId="2F79A253" w14:textId="153E30BE" w:rsidR="00633B29" w:rsidRPr="00033340" w:rsidRDefault="00836FF9" w:rsidP="00836FF9">
      <w:pPr>
        <w:pStyle w:val="LISTE"/>
      </w:pPr>
      <w:r>
        <w:t>Décoller la pellicule formée et observer au microscope sur une lame, sans eau et sans lamelle.</w:t>
      </w:r>
    </w:p>
    <w:sectPr w:rsidR="00633B29" w:rsidRPr="00033340" w:rsidSect="008A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B000" w14:textId="77777777" w:rsidR="0015251A" w:rsidRDefault="0015251A" w:rsidP="002E6F5A">
      <w:pPr>
        <w:spacing w:after="0" w:line="240" w:lineRule="auto"/>
      </w:pPr>
      <w:r>
        <w:separator/>
      </w:r>
    </w:p>
  </w:endnote>
  <w:endnote w:type="continuationSeparator" w:id="0">
    <w:p w14:paraId="6F66562A" w14:textId="77777777" w:rsidR="0015251A" w:rsidRDefault="0015251A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2947D" w14:textId="77777777" w:rsidR="00AA221A" w:rsidRDefault="00AA22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5A7C3A1A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AA221A">
      <w:rPr>
        <w:rFonts w:cs="Arial"/>
        <w:color w:val="7F7F7F" w:themeColor="text1" w:themeTint="80"/>
        <w:sz w:val="16"/>
        <w:szCs w:val="16"/>
      </w:rPr>
      <w:t>164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4C64" w14:textId="77777777" w:rsidR="00AA221A" w:rsidRDefault="00AA22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09DA4" w14:textId="77777777" w:rsidR="0015251A" w:rsidRDefault="0015251A" w:rsidP="002E6F5A">
      <w:pPr>
        <w:spacing w:after="0" w:line="240" w:lineRule="auto"/>
      </w:pPr>
      <w:r>
        <w:separator/>
      </w:r>
    </w:p>
  </w:footnote>
  <w:footnote w:type="continuationSeparator" w:id="0">
    <w:p w14:paraId="2E5CB9C4" w14:textId="77777777" w:rsidR="0015251A" w:rsidRDefault="0015251A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476A" w14:textId="77777777" w:rsidR="00AA221A" w:rsidRDefault="00AA22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5830" w14:textId="77777777" w:rsidR="00AA221A" w:rsidRDefault="00AA22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136F3B"/>
    <w:rsid w:val="00143B46"/>
    <w:rsid w:val="0015251A"/>
    <w:rsid w:val="001A7090"/>
    <w:rsid w:val="001C6AA1"/>
    <w:rsid w:val="00205BE0"/>
    <w:rsid w:val="00221894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25BD7"/>
    <w:rsid w:val="00542041"/>
    <w:rsid w:val="00560475"/>
    <w:rsid w:val="00563A7B"/>
    <w:rsid w:val="005A2716"/>
    <w:rsid w:val="005A6749"/>
    <w:rsid w:val="005B394E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60FCE"/>
    <w:rsid w:val="00781405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A221A"/>
    <w:rsid w:val="00AB59F7"/>
    <w:rsid w:val="00B04BEB"/>
    <w:rsid w:val="00B14D9A"/>
    <w:rsid w:val="00B23974"/>
    <w:rsid w:val="00B8091B"/>
    <w:rsid w:val="00BA5B3E"/>
    <w:rsid w:val="00BB7E61"/>
    <w:rsid w:val="00BE57B0"/>
    <w:rsid w:val="00C05312"/>
    <w:rsid w:val="00C10FFA"/>
    <w:rsid w:val="00C37008"/>
    <w:rsid w:val="00C5211A"/>
    <w:rsid w:val="00C54D5C"/>
    <w:rsid w:val="00C91579"/>
    <w:rsid w:val="00CA2BC5"/>
    <w:rsid w:val="00CC2ADD"/>
    <w:rsid w:val="00D16E6C"/>
    <w:rsid w:val="00DA102E"/>
    <w:rsid w:val="00EB3099"/>
    <w:rsid w:val="00EF5BDF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2020-01-31T16:41:00Z</dcterms:created>
  <dcterms:modified xsi:type="dcterms:W3CDTF">2020-03-17T19:03:00Z</dcterms:modified>
</cp:coreProperties>
</file>