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0D41" w:rsidRDefault="00C10D41"/>
    <w:tbl>
      <w:tblPr>
        <w:tblW w:w="9279" w:type="dxa"/>
        <w:tblLook w:val="04A0" w:firstRow="1" w:lastRow="0" w:firstColumn="1" w:lastColumn="0" w:noHBand="0" w:noVBand="1"/>
      </w:tblPr>
      <w:tblGrid>
        <w:gridCol w:w="5792"/>
        <w:gridCol w:w="3487"/>
      </w:tblGrid>
      <w:tr w:rsidR="00C10D41">
        <w:tc>
          <w:tcPr>
            <w:tcW w:w="5791" w:type="dxa"/>
            <w:shd w:val="clear" w:color="auto" w:fill="EAF1DD"/>
          </w:tcPr>
          <w:p w:rsidR="00C10D41" w:rsidRDefault="004F08EB">
            <w:pPr>
              <w:spacing w:after="60" w:line="240" w:lineRule="auto"/>
              <w:jc w:val="both"/>
              <w:rPr>
                <w:b/>
                <w:color w:val="660066"/>
                <w:sz w:val="32"/>
                <w:szCs w:val="28"/>
              </w:rPr>
            </w:pPr>
            <w:r>
              <w:rPr>
                <w:b/>
                <w:color w:val="660066"/>
                <w:sz w:val="32"/>
                <w:szCs w:val="28"/>
              </w:rPr>
              <w:t>Chapitre 17</w:t>
            </w:r>
          </w:p>
          <w:p w:rsidR="00C10D41" w:rsidRDefault="004F08EB">
            <w:pPr>
              <w:tabs>
                <w:tab w:val="left" w:pos="8505"/>
              </w:tabs>
              <w:spacing w:after="60" w:line="240" w:lineRule="auto"/>
              <w:jc w:val="both"/>
              <w:rPr>
                <w:b/>
                <w:sz w:val="24"/>
                <w:szCs w:val="28"/>
              </w:rPr>
            </w:pPr>
            <w:r>
              <w:rPr>
                <w:color w:val="660066"/>
                <w:sz w:val="28"/>
                <w:szCs w:val="28"/>
              </w:rPr>
              <w:t>ACTIVITÉ 3</w:t>
            </w:r>
            <w:r>
              <w:rPr>
                <w:b/>
                <w:color w:val="660066"/>
                <w:sz w:val="28"/>
                <w:szCs w:val="28"/>
              </w:rPr>
              <w:t xml:space="preserve"> </w:t>
            </w:r>
            <w:r>
              <w:rPr>
                <w:color w:val="660066"/>
                <w:sz w:val="24"/>
                <w:szCs w:val="28"/>
              </w:rPr>
              <w:t>–</w:t>
            </w:r>
            <w:r>
              <w:rPr>
                <w:b/>
                <w:color w:val="660066"/>
                <w:sz w:val="28"/>
                <w:szCs w:val="28"/>
              </w:rPr>
              <w:t xml:space="preserve"> </w:t>
            </w:r>
            <w:r>
              <w:rPr>
                <w:sz w:val="24"/>
                <w:szCs w:val="24"/>
              </w:rPr>
              <w:t xml:space="preserve">Détermination de la </w:t>
            </w:r>
            <w:r>
              <w:rPr>
                <w:rFonts w:eastAsia="Wingdings" w:cs="Wingdings"/>
                <w:sz w:val="24"/>
                <w:szCs w:val="24"/>
              </w:rPr>
              <w:t xml:space="preserve">capacité thermique massique de l’eau </w:t>
            </w:r>
            <w:r>
              <w:rPr>
                <w:sz w:val="24"/>
                <w:szCs w:val="28"/>
              </w:rPr>
              <w:t xml:space="preserve">– </w:t>
            </w:r>
            <w:r>
              <w:rPr>
                <w:b/>
                <w:sz w:val="24"/>
                <w:szCs w:val="28"/>
              </w:rPr>
              <w:t>p. 388</w:t>
            </w:r>
          </w:p>
          <w:p w:rsidR="00892DB0" w:rsidRDefault="00892DB0">
            <w:pPr>
              <w:pStyle w:val="04DIQuestion"/>
              <w:ind w:left="0" w:firstLine="34"/>
              <w:rPr>
                <w:rFonts w:ascii="Wingdings" w:eastAsia="Wingdings" w:hAnsi="Wingdings" w:cs="Wingdings"/>
                <w:color w:val="660066"/>
              </w:rPr>
            </w:pPr>
          </w:p>
          <w:p w:rsidR="00892DB0" w:rsidRDefault="00892DB0">
            <w:pPr>
              <w:pStyle w:val="04DIQuestion"/>
              <w:ind w:left="0" w:firstLine="34"/>
              <w:rPr>
                <w:rFonts w:ascii="Wingdings" w:eastAsia="Wingdings" w:hAnsi="Wingdings" w:cs="Wingdings"/>
                <w:color w:val="660066"/>
              </w:rPr>
            </w:pPr>
          </w:p>
          <w:p w:rsidR="00C10D41" w:rsidRDefault="004F08EB">
            <w:pPr>
              <w:pStyle w:val="04DIQuestion"/>
              <w:ind w:left="0" w:firstLine="34"/>
              <w:rPr>
                <w:b w:val="0"/>
                <w:color w:val="660066"/>
                <w:sz w:val="32"/>
                <w:szCs w:val="28"/>
              </w:rPr>
            </w:pPr>
            <w:bookmarkStart w:id="0" w:name="_GoBack"/>
            <w:bookmarkEnd w:id="0"/>
            <w:r>
              <w:rPr>
                <w:rFonts w:ascii="Wingdings" w:eastAsia="Wingdings" w:hAnsi="Wingdings" w:cs="Wingdings"/>
                <w:color w:val="660066"/>
              </w:rPr>
              <w:t></w:t>
            </w:r>
            <w:r>
              <w:t xml:space="preserve"> Comment mesurer la capacité thermique massique de l’eau liquide ?</w:t>
            </w:r>
          </w:p>
        </w:tc>
        <w:tc>
          <w:tcPr>
            <w:tcW w:w="3487" w:type="dxa"/>
            <w:shd w:val="clear" w:color="auto" w:fill="EAF1DD"/>
          </w:tcPr>
          <w:p w:rsidR="00C10D41" w:rsidRDefault="004F08EB">
            <w:pPr>
              <w:spacing w:after="60" w:line="240" w:lineRule="auto"/>
              <w:ind w:right="-150"/>
              <w:jc w:val="right"/>
              <w:rPr>
                <w:b/>
                <w:color w:val="660066"/>
                <w:sz w:val="32"/>
                <w:szCs w:val="28"/>
              </w:rPr>
            </w:pPr>
            <w:r>
              <w:object w:dxaOrig="1857" w:dyaOrig="1225">
                <v:shape id="ole_rId2" o:spid="_x0000_i1025" style="width:163.55pt;height:108pt" coordsize="" o:spt="100" adj="0,,0" path="" stroked="f">
                  <v:stroke joinstyle="miter"/>
                  <v:imagedata r:id="rId7" o:title=""/>
                  <v:formulas/>
                  <v:path o:connecttype="segments"/>
                </v:shape>
                <o:OLEObject Type="Embed" ProgID="PBrush" ShapeID="ole_rId2" DrawAspect="Content" ObjectID="_1557403257" r:id="rId8"/>
              </w:object>
            </w:r>
          </w:p>
        </w:tc>
      </w:tr>
    </w:tbl>
    <w:p w:rsidR="00C10D41" w:rsidRDefault="00C10D41">
      <w:pPr>
        <w:pStyle w:val="Paragraphedeliste"/>
        <w:tabs>
          <w:tab w:val="left" w:pos="284"/>
        </w:tabs>
        <w:spacing w:before="120" w:after="120" w:line="240" w:lineRule="auto"/>
        <w:ind w:left="0"/>
        <w:jc w:val="both"/>
        <w:rPr>
          <w:rFonts w:eastAsia="Wingdings"/>
          <w:b/>
          <w:color w:val="31849B"/>
          <w:sz w:val="24"/>
          <w:szCs w:val="24"/>
        </w:rPr>
      </w:pPr>
    </w:p>
    <w:p w:rsidR="00C10D41" w:rsidRDefault="004F08EB">
      <w:pPr>
        <w:pStyle w:val="Listecouleur-Accent11"/>
        <w:tabs>
          <w:tab w:val="left" w:pos="284"/>
        </w:tabs>
        <w:spacing w:after="0" w:line="240" w:lineRule="auto"/>
        <w:ind w:left="0"/>
        <w:jc w:val="both"/>
        <w:rPr>
          <w:b/>
          <w:color w:val="31849B"/>
          <w:sz w:val="24"/>
          <w:szCs w:val="24"/>
        </w:rPr>
      </w:pPr>
      <w:r>
        <w:rPr>
          <w:b/>
          <w:color w:val="31849B"/>
          <w:sz w:val="24"/>
          <w:szCs w:val="24"/>
        </w:rPr>
        <w:t>1. Analyser</w:t>
      </w:r>
    </w:p>
    <w:p w:rsidR="00C10D41" w:rsidRDefault="00C10D41">
      <w:pPr>
        <w:tabs>
          <w:tab w:val="left" w:pos="142"/>
        </w:tabs>
        <w:spacing w:after="60"/>
        <w:jc w:val="both"/>
        <w:rPr>
          <w:rFonts w:ascii="Arial" w:hAnsi="Arial" w:cs="Arial"/>
          <w:b/>
          <w:color w:val="31849B"/>
          <w:sz w:val="20"/>
          <w:szCs w:val="20"/>
        </w:rPr>
      </w:pPr>
    </w:p>
    <w:p w:rsidR="00C10D41" w:rsidRDefault="004F08EB">
      <w:pPr>
        <w:tabs>
          <w:tab w:val="left" w:pos="0"/>
        </w:tabs>
        <w:spacing w:after="60"/>
        <w:ind w:right="-142"/>
        <w:jc w:val="both"/>
        <w:rPr>
          <w:rFonts w:ascii="Arial" w:hAnsi="Arial" w:cs="Arial"/>
          <w:b/>
          <w:sz w:val="20"/>
          <w:szCs w:val="20"/>
        </w:rPr>
      </w:pPr>
      <w:r>
        <w:rPr>
          <w:b/>
          <w:color w:val="31849B"/>
          <w:lang w:eastAsia="en-US"/>
        </w:rPr>
        <w:t xml:space="preserve">&gt; </w:t>
      </w:r>
      <w:r>
        <w:rPr>
          <w:rFonts w:ascii="Arial" w:hAnsi="Arial" w:cs="Arial"/>
          <w:b/>
          <w:sz w:val="20"/>
          <w:szCs w:val="20"/>
        </w:rPr>
        <w:t xml:space="preserve">Représenter par des flèches les échanges thermiques qui s’effectuent lorsque le conducteur ohmique, placé dans le calorimètre contenant un volume </w:t>
      </w:r>
      <w:r>
        <w:rPr>
          <w:rFonts w:ascii="Arial" w:hAnsi="Arial" w:cs="Arial"/>
          <w:b/>
          <w:i/>
          <w:sz w:val="20"/>
          <w:szCs w:val="20"/>
        </w:rPr>
        <w:t>V</w:t>
      </w:r>
      <w:r>
        <w:rPr>
          <w:rFonts w:ascii="Arial" w:hAnsi="Arial" w:cs="Arial"/>
          <w:b/>
          <w:sz w:val="20"/>
          <w:szCs w:val="20"/>
        </w:rPr>
        <w:t xml:space="preserve"> d’eau, est traversé par un courant électrique.</w:t>
      </w:r>
    </w:p>
    <w:p w:rsidR="00C10D41" w:rsidRDefault="004F08EB">
      <w:pPr>
        <w:pStyle w:val="07DIAppelProf"/>
      </w:pPr>
      <w:r>
        <w:t>En cas de difficulté, faites appel à votre professeur, et collez ici l’aide qu’il vous donnera.</w:t>
      </w:r>
    </w:p>
    <w:p w:rsidR="00C10D41" w:rsidRDefault="00C10D41">
      <w:pPr>
        <w:pBdr>
          <w:top w:val="single" w:sz="4" w:space="1" w:color="000001"/>
          <w:left w:val="single" w:sz="4" w:space="0" w:color="000001"/>
          <w:bottom w:val="single" w:sz="4" w:space="1" w:color="000001"/>
          <w:right w:val="single" w:sz="4" w:space="2" w:color="000001"/>
        </w:pBdr>
        <w:spacing w:after="0" w:line="240" w:lineRule="auto"/>
        <w:jc w:val="both"/>
        <w:rPr>
          <w:rFonts w:ascii="Arial" w:eastAsia="Wingdings" w:hAnsi="Arial" w:cs="Arial"/>
          <w:i/>
          <w:color w:val="808080"/>
          <w:sz w:val="20"/>
          <w:szCs w:val="20"/>
        </w:rPr>
      </w:pPr>
    </w:p>
    <w:p w:rsidR="00C10D41" w:rsidRDefault="004F08EB">
      <w:pPr>
        <w:pBdr>
          <w:top w:val="single" w:sz="4" w:space="1" w:color="000001"/>
          <w:left w:val="single" w:sz="4" w:space="0" w:color="000001"/>
          <w:bottom w:val="single" w:sz="4" w:space="1" w:color="000001"/>
          <w:right w:val="single" w:sz="4" w:space="2" w:color="000001"/>
        </w:pBdr>
        <w:spacing w:after="0" w:line="240" w:lineRule="auto"/>
        <w:jc w:val="center"/>
        <w:rPr>
          <w:rFonts w:ascii="Arial" w:eastAsia="Wingdings" w:hAnsi="Arial" w:cs="Arial"/>
          <w:i/>
          <w:color w:val="808080"/>
          <w:sz w:val="20"/>
          <w:szCs w:val="20"/>
        </w:rPr>
      </w:pPr>
      <w:r>
        <w:rPr>
          <w:noProof/>
          <w:lang w:eastAsia="fr-FR"/>
        </w:rPr>
        <w:drawing>
          <wp:inline distT="0" distB="0" distL="0" distR="0">
            <wp:extent cx="3191510" cy="1417320"/>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9"/>
                    <a:stretch>
                      <a:fillRect/>
                    </a:stretch>
                  </pic:blipFill>
                  <pic:spPr bwMode="auto">
                    <a:xfrm>
                      <a:off x="0" y="0"/>
                      <a:ext cx="3191510" cy="1417320"/>
                    </a:xfrm>
                    <a:prstGeom prst="rect">
                      <a:avLst/>
                    </a:prstGeom>
                  </pic:spPr>
                </pic:pic>
              </a:graphicData>
            </a:graphic>
          </wp:inline>
        </w:drawing>
      </w:r>
    </w:p>
    <w:p w:rsidR="00C10D41" w:rsidRDefault="00C10D41">
      <w:pPr>
        <w:pBdr>
          <w:top w:val="single" w:sz="4" w:space="1" w:color="000001"/>
          <w:left w:val="single" w:sz="4" w:space="0" w:color="000001"/>
          <w:bottom w:val="single" w:sz="4" w:space="1"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pPr>
        <w:tabs>
          <w:tab w:val="left" w:pos="0"/>
        </w:tabs>
        <w:spacing w:after="60"/>
        <w:ind w:right="-142"/>
        <w:jc w:val="both"/>
        <w:rPr>
          <w:rFonts w:ascii="Arial" w:eastAsia="Wingdings" w:hAnsi="Arial" w:cs="Arial"/>
          <w:b/>
          <w:color w:val="31849B"/>
          <w:sz w:val="20"/>
          <w:szCs w:val="20"/>
        </w:rPr>
      </w:pPr>
    </w:p>
    <w:p w:rsidR="00C10D41" w:rsidRDefault="004F08EB">
      <w:pPr>
        <w:tabs>
          <w:tab w:val="left" w:pos="0"/>
        </w:tabs>
        <w:spacing w:after="60"/>
        <w:ind w:right="-1417"/>
        <w:jc w:val="both"/>
        <w:rPr>
          <w:rFonts w:ascii="Arial" w:eastAsia="Wingdings" w:hAnsi="Arial" w:cs="Arial"/>
          <w:b/>
          <w:sz w:val="20"/>
          <w:szCs w:val="20"/>
        </w:rPr>
      </w:pPr>
      <w:r>
        <w:rPr>
          <w:rFonts w:ascii="Arial" w:eastAsia="Wingdings" w:hAnsi="Arial" w:cs="Arial"/>
          <w:b/>
          <w:color w:val="31849B"/>
          <w:sz w:val="20"/>
          <w:szCs w:val="20"/>
        </w:rPr>
        <w:t xml:space="preserve">&gt; </w:t>
      </w:r>
      <w:r>
        <w:rPr>
          <w:rFonts w:ascii="Arial" w:eastAsia="Wingdings" w:hAnsi="Arial" w:cs="Arial"/>
          <w:b/>
          <w:sz w:val="20"/>
          <w:szCs w:val="20"/>
        </w:rPr>
        <w:t xml:space="preserve">Comment évolue l’énergie cinétique des molécules dans la situation décrite ci-dessus ? </w:t>
      </w:r>
    </w:p>
    <w:p w:rsidR="001C207A" w:rsidRDefault="001C207A" w:rsidP="001C207A">
      <w:pPr>
        <w:pStyle w:val="07DIAppelProf"/>
      </w:pPr>
      <w:r>
        <w:t>En cas de difficulté, faites appel à votre professeur, et collez ici l’aide qu’il vous donnera.</w:t>
      </w:r>
    </w:p>
    <w:tbl>
      <w:tblPr>
        <w:tblW w:w="9072" w:type="dxa"/>
        <w:tblInd w:w="55" w:type="dxa"/>
        <w:tblCellMar>
          <w:top w:w="55" w:type="dxa"/>
          <w:left w:w="55" w:type="dxa"/>
          <w:bottom w:w="55" w:type="dxa"/>
          <w:right w:w="55" w:type="dxa"/>
        </w:tblCellMar>
        <w:tblLook w:val="0000" w:firstRow="0" w:lastRow="0" w:firstColumn="0" w:lastColumn="0" w:noHBand="0" w:noVBand="0"/>
      </w:tblPr>
      <w:tblGrid>
        <w:gridCol w:w="9072"/>
      </w:tblGrid>
      <w:tr w:rsidR="00C10D41">
        <w:tc>
          <w:tcPr>
            <w:tcW w:w="9072" w:type="dxa"/>
            <w:shd w:val="clear" w:color="auto" w:fill="auto"/>
          </w:tcPr>
          <w:p w:rsidR="00C10D41" w:rsidRDefault="004F08EB">
            <w:pPr>
              <w:pStyle w:val="Contenudetableau"/>
              <w:jc w:val="both"/>
            </w:pPr>
            <w:r>
              <w:rPr>
                <w:noProof/>
                <w:lang w:eastAsia="fr-FR"/>
              </w:rPr>
              <mc:AlternateContent>
                <mc:Choice Requires="wps">
                  <w:drawing>
                    <wp:anchor distT="0" distB="0" distL="114935" distR="114935" simplePos="0" relativeHeight="5" behindDoc="0" locked="0" layoutInCell="1" allowOverlap="1" wp14:anchorId="309B9562" wp14:editId="5BBEAA37">
                      <wp:simplePos x="0" y="0"/>
                      <wp:positionH relativeFrom="column">
                        <wp:posOffset>-31115</wp:posOffset>
                      </wp:positionH>
                      <wp:positionV relativeFrom="paragraph">
                        <wp:posOffset>-15240</wp:posOffset>
                      </wp:positionV>
                      <wp:extent cx="5806440" cy="617220"/>
                      <wp:effectExtent l="0" t="0" r="23495" b="12065"/>
                      <wp:wrapNone/>
                      <wp:docPr id="2" name="Text Box 5"/>
                      <wp:cNvGraphicFramePr/>
                      <a:graphic xmlns:a="http://schemas.openxmlformats.org/drawingml/2006/main">
                        <a:graphicData uri="http://schemas.microsoft.com/office/word/2010/wordprocessingShape">
                          <wps:wsp>
                            <wps:cNvSpPr/>
                            <wps:spPr>
                              <a:xfrm>
                                <a:off x="0" y="0"/>
                                <a:ext cx="5805720" cy="6166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txbxContent>
                            </wps:txbx>
                            <wps:bodyPr>
                              <a:noAutofit/>
                            </wps:bodyPr>
                          </wps:wsp>
                        </a:graphicData>
                      </a:graphic>
                    </wp:anchor>
                  </w:drawing>
                </mc:Choice>
                <mc:Fallback>
                  <w:pict>
                    <v:rect id="Text Box 5" o:spid="_x0000_s1026" style="position:absolute;left:0;text-align:left;margin-left:-2.45pt;margin-top:-1.2pt;width:457.2pt;height:48.6pt;z-index: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" strokeweight=".26mm">
                      <v:textbox>
                        <w:txbxContent>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txbxContent>
                      </v:textbox>
                    </v:rect>
                  </w:pict>
                </mc:Fallback>
              </mc:AlternateContent>
            </w:r>
          </w:p>
        </w:tc>
      </w:tr>
    </w:tbl>
    <w:p w:rsidR="00C10D41" w:rsidRDefault="00C10D41">
      <w:pPr>
        <w:tabs>
          <w:tab w:val="left" w:pos="0"/>
        </w:tabs>
        <w:spacing w:after="60"/>
        <w:ind w:right="-1417"/>
        <w:jc w:val="both"/>
        <w:rPr>
          <w:rFonts w:ascii="Arial" w:eastAsia="Wingdings" w:hAnsi="Arial" w:cs="Arial"/>
          <w:b/>
          <w:color w:val="31849B"/>
          <w:sz w:val="20"/>
          <w:szCs w:val="20"/>
        </w:rPr>
      </w:pPr>
    </w:p>
    <w:p w:rsidR="00C10D41" w:rsidRDefault="00C10D41">
      <w:pPr>
        <w:tabs>
          <w:tab w:val="left" w:pos="0"/>
        </w:tabs>
        <w:spacing w:after="60"/>
        <w:ind w:right="-1417"/>
        <w:jc w:val="both"/>
        <w:rPr>
          <w:rFonts w:ascii="Arial" w:eastAsia="Wingdings" w:hAnsi="Arial" w:cs="Arial"/>
          <w:b/>
          <w:color w:val="31849B"/>
          <w:sz w:val="20"/>
          <w:szCs w:val="20"/>
        </w:rPr>
      </w:pPr>
    </w:p>
    <w:p w:rsidR="00C10D41" w:rsidRDefault="004F08EB">
      <w:pPr>
        <w:tabs>
          <w:tab w:val="left" w:pos="0"/>
        </w:tabs>
        <w:spacing w:after="60"/>
        <w:ind w:right="-1417"/>
        <w:jc w:val="both"/>
      </w:pPr>
      <w:r>
        <w:rPr>
          <w:rFonts w:ascii="Arial" w:eastAsia="Wingdings" w:hAnsi="Arial" w:cs="Arial"/>
          <w:b/>
          <w:color w:val="31849B"/>
          <w:sz w:val="20"/>
          <w:szCs w:val="20"/>
        </w:rPr>
        <w:t xml:space="preserve">&gt; </w:t>
      </w:r>
      <w:r>
        <w:rPr>
          <w:rFonts w:ascii="Arial" w:eastAsia="Wingdings" w:hAnsi="Arial" w:cs="Arial"/>
          <w:b/>
          <w:sz w:val="20"/>
          <w:szCs w:val="20"/>
        </w:rPr>
        <w:t xml:space="preserve">À l’aide d’un bilan d’énergie, établir la relation mathématique entre ces différents échanges, en </w:t>
      </w:r>
    </w:p>
    <w:p w:rsidR="00C10D41" w:rsidRDefault="004F08EB">
      <w:pPr>
        <w:tabs>
          <w:tab w:val="left" w:pos="0"/>
        </w:tabs>
        <w:spacing w:after="60"/>
        <w:ind w:right="-1417"/>
        <w:jc w:val="both"/>
      </w:pPr>
      <w:r>
        <w:rPr>
          <w:rFonts w:ascii="Arial" w:eastAsia="Wingdings" w:hAnsi="Arial" w:cs="Arial"/>
          <w:b/>
          <w:sz w:val="20"/>
          <w:szCs w:val="20"/>
        </w:rPr>
        <w:t>fonction de la différence de température Δ</w:t>
      </w:r>
      <w:r>
        <w:rPr>
          <w:rFonts w:ascii="Arial" w:eastAsia="Wingdings" w:hAnsi="Arial" w:cs="Arial"/>
          <w:b/>
          <w:i/>
          <w:sz w:val="20"/>
          <w:szCs w:val="20"/>
        </w:rPr>
        <w:t>T</w:t>
      </w:r>
      <w:r>
        <w:rPr>
          <w:rFonts w:ascii="Arial" w:eastAsia="Wingdings" w:hAnsi="Arial" w:cs="Arial"/>
          <w:b/>
          <w:sz w:val="20"/>
          <w:szCs w:val="20"/>
        </w:rPr>
        <w:t xml:space="preserve"> = </w:t>
      </w:r>
      <w:r>
        <w:rPr>
          <w:rFonts w:ascii="Arial" w:eastAsia="Wingdings" w:hAnsi="Arial" w:cs="Arial"/>
          <w:b/>
          <w:i/>
          <w:sz w:val="20"/>
          <w:szCs w:val="20"/>
        </w:rPr>
        <w:t>T</w:t>
      </w:r>
      <w:r>
        <w:rPr>
          <w:rFonts w:ascii="Arial" w:eastAsia="Wingdings" w:hAnsi="Arial" w:cs="Arial"/>
          <w:b/>
          <w:sz w:val="20"/>
          <w:szCs w:val="20"/>
        </w:rPr>
        <w:t xml:space="preserve"> – </w:t>
      </w:r>
      <w:r>
        <w:rPr>
          <w:rFonts w:ascii="Arial" w:eastAsia="Wingdings" w:hAnsi="Arial" w:cs="Arial"/>
          <w:b/>
          <w:i/>
          <w:sz w:val="20"/>
          <w:szCs w:val="20"/>
        </w:rPr>
        <w:t>T</w:t>
      </w:r>
      <w:r>
        <w:rPr>
          <w:rFonts w:ascii="Arial" w:eastAsia="Wingdings" w:hAnsi="Arial" w:cs="Arial"/>
          <w:b/>
          <w:sz w:val="20"/>
          <w:szCs w:val="20"/>
          <w:vertAlign w:val="subscript"/>
        </w:rPr>
        <w:t>0</w:t>
      </w:r>
      <w:r>
        <w:rPr>
          <w:rFonts w:ascii="Arial" w:eastAsia="Wingdings" w:hAnsi="Arial" w:cs="Arial"/>
          <w:b/>
          <w:sz w:val="20"/>
          <w:szCs w:val="20"/>
        </w:rPr>
        <w:t xml:space="preserve"> et de la durée </w:t>
      </w:r>
      <w:proofErr w:type="spellStart"/>
      <w:r>
        <w:rPr>
          <w:rFonts w:ascii="Arial" w:eastAsia="Wingdings" w:hAnsi="Arial" w:cs="Arial"/>
          <w:b/>
          <w:sz w:val="20"/>
          <w:szCs w:val="20"/>
        </w:rPr>
        <w:t>Δ</w:t>
      </w:r>
      <w:r>
        <w:rPr>
          <w:rFonts w:ascii="Arial" w:eastAsia="Wingdings" w:hAnsi="Arial" w:cs="Arial"/>
          <w:b/>
          <w:i/>
          <w:sz w:val="20"/>
          <w:szCs w:val="20"/>
        </w:rPr>
        <w:t>t</w:t>
      </w:r>
      <w:proofErr w:type="spellEnd"/>
      <w:r>
        <w:rPr>
          <w:rFonts w:ascii="Arial" w:eastAsia="Wingdings" w:hAnsi="Arial" w:cs="Arial"/>
          <w:b/>
          <w:sz w:val="20"/>
          <w:szCs w:val="20"/>
        </w:rPr>
        <w:t xml:space="preserve"> = </w:t>
      </w:r>
      <w:r>
        <w:rPr>
          <w:rFonts w:ascii="Arial" w:eastAsia="Wingdings" w:hAnsi="Arial" w:cs="Arial"/>
          <w:b/>
          <w:i/>
          <w:sz w:val="20"/>
          <w:szCs w:val="20"/>
        </w:rPr>
        <w:t>t </w:t>
      </w:r>
      <w:r>
        <w:rPr>
          <w:rFonts w:ascii="Arial" w:eastAsia="Wingdings" w:hAnsi="Arial" w:cs="Arial"/>
          <w:b/>
          <w:sz w:val="20"/>
          <w:szCs w:val="20"/>
        </w:rPr>
        <w:t>– 0.</w:t>
      </w:r>
    </w:p>
    <w:p w:rsidR="00C10D41" w:rsidRDefault="004F08EB">
      <w:pPr>
        <w:pStyle w:val="07DIAppelProf"/>
      </w:pPr>
      <w:r>
        <w:t>En cas de difficulté, faites appel à votre professeur, et collez ici l’aide qu’il vous donnera.</w:t>
      </w:r>
    </w:p>
    <w:p w:rsidR="00C10D41" w:rsidRDefault="004F08EB">
      <w:pPr>
        <w:tabs>
          <w:tab w:val="left" w:pos="0"/>
        </w:tabs>
        <w:spacing w:after="60"/>
        <w:ind w:right="-1417"/>
        <w:jc w:val="both"/>
        <w:rPr>
          <w:rFonts w:ascii="Arial" w:eastAsia="Wingdings" w:hAnsi="Arial" w:cs="Arial"/>
          <w:b/>
          <w:color w:val="31849B"/>
          <w:sz w:val="20"/>
          <w:szCs w:val="20"/>
        </w:rPr>
      </w:pPr>
      <w:r>
        <w:rPr>
          <w:rFonts w:ascii="Arial" w:eastAsia="Wingdings" w:hAnsi="Arial" w:cs="Arial"/>
          <w:b/>
          <w:noProof/>
          <w:color w:val="31849B"/>
          <w:sz w:val="20"/>
          <w:szCs w:val="20"/>
          <w:lang w:eastAsia="fr-FR"/>
        </w:rPr>
        <mc:AlternateContent>
          <mc:Choice Requires="wps">
            <w:drawing>
              <wp:anchor distT="0" distB="0" distL="114935" distR="114935" simplePos="0" relativeHeight="4" behindDoc="0" locked="0" layoutInCell="1" allowOverlap="1" wp14:anchorId="060EECE5">
                <wp:simplePos x="0" y="0"/>
                <wp:positionH relativeFrom="column">
                  <wp:posOffset>4666</wp:posOffset>
                </wp:positionH>
                <wp:positionV relativeFrom="paragraph">
                  <wp:posOffset>68139</wp:posOffset>
                </wp:positionV>
                <wp:extent cx="5805720" cy="1580322"/>
                <wp:effectExtent l="0" t="0" r="24130" b="20320"/>
                <wp:wrapNone/>
                <wp:docPr id="4" name="Text Box 5"/>
                <wp:cNvGraphicFramePr/>
                <a:graphic xmlns:a="http://schemas.openxmlformats.org/drawingml/2006/main">
                  <a:graphicData uri="http://schemas.microsoft.com/office/word/2010/wordprocessingShape">
                    <wps:wsp>
                      <wps:cNvSpPr/>
                      <wps:spPr>
                        <a:xfrm>
                          <a:off x="0" y="0"/>
                          <a:ext cx="5805720" cy="1580322"/>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txbxContent>
                      </wps:txbx>
                      <wps:bodyPr wrap="square">
                        <a:noAutofit/>
                      </wps:bodyPr>
                    </wps:wsp>
                  </a:graphicData>
                </a:graphic>
                <wp14:sizeRelV relativeFrom="margin">
                  <wp14:pctHeight>0</wp14:pctHeight>
                </wp14:sizeRelV>
              </wp:anchor>
            </w:drawing>
          </mc:Choice>
          <mc:Fallback>
            <w:pict>
              <v:rect id="_x0000_s1027" style="position:absolute;left:0;text-align:left;margin-left:.35pt;margin-top:5.35pt;width:457.15pt;height:124.45pt;z-index:4;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" strokeweight=".26mm">
                <v:textbox>
                  <w:txbxContent>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txbxContent>
                </v:textbox>
              </v:rect>
            </w:pict>
          </mc:Fallback>
        </mc:AlternateContent>
      </w:r>
    </w:p>
    <w:p w:rsidR="00C10D41" w:rsidRDefault="004F08EB">
      <w:pPr>
        <w:suppressAutoHyphens w:val="0"/>
        <w:spacing w:after="0" w:line="240" w:lineRule="auto"/>
        <w:rPr>
          <w:rFonts w:ascii="Arial" w:eastAsia="Wingdings" w:hAnsi="Arial" w:cs="Arial"/>
          <w:b/>
          <w:color w:val="31849B"/>
          <w:sz w:val="20"/>
          <w:szCs w:val="20"/>
        </w:rPr>
      </w:pPr>
      <w:r>
        <w:br w:type="page"/>
      </w:r>
    </w:p>
    <w:p w:rsidR="00C10D41" w:rsidRDefault="004F08EB">
      <w:pPr>
        <w:tabs>
          <w:tab w:val="left" w:pos="0"/>
        </w:tabs>
        <w:spacing w:after="60"/>
        <w:ind w:right="-1417"/>
        <w:jc w:val="both"/>
      </w:pPr>
      <w:r>
        <w:rPr>
          <w:rFonts w:ascii="Arial" w:eastAsia="Wingdings" w:hAnsi="Arial" w:cs="Arial"/>
          <w:b/>
          <w:color w:val="31849B"/>
          <w:sz w:val="20"/>
          <w:szCs w:val="20"/>
        </w:rPr>
        <w:lastRenderedPageBreak/>
        <w:t>&gt; </w:t>
      </w:r>
      <w:r>
        <w:rPr>
          <w:rFonts w:ascii="Arial" w:eastAsia="Wingdings" w:hAnsi="Arial" w:cs="Arial"/>
          <w:b/>
          <w:sz w:val="20"/>
          <w:szCs w:val="20"/>
        </w:rPr>
        <w:t>À</w:t>
      </w:r>
      <w:r>
        <w:rPr>
          <w:rFonts w:ascii="Arial" w:eastAsia="Wingdings" w:hAnsi="Arial" w:cs="Arial"/>
          <w:b/>
          <w:color w:val="31849B"/>
          <w:sz w:val="20"/>
          <w:szCs w:val="20"/>
        </w:rPr>
        <w:t xml:space="preserve"> </w:t>
      </w:r>
      <w:r>
        <w:rPr>
          <w:rFonts w:ascii="Arial" w:eastAsia="Wingdings" w:hAnsi="Arial" w:cs="Arial"/>
          <w:b/>
          <w:sz w:val="20"/>
          <w:szCs w:val="20"/>
        </w:rPr>
        <w:t xml:space="preserve">l’aide de la liste de matériel disponible, proposer un protocole expérimental permettant </w:t>
      </w:r>
    </w:p>
    <w:p w:rsidR="00C10D41" w:rsidRDefault="004F08EB">
      <w:pPr>
        <w:tabs>
          <w:tab w:val="left" w:pos="0"/>
        </w:tabs>
        <w:spacing w:after="60"/>
        <w:ind w:right="-1417"/>
        <w:jc w:val="both"/>
      </w:pPr>
      <w:r>
        <w:rPr>
          <w:rFonts w:ascii="Arial" w:eastAsia="Wingdings" w:hAnsi="Arial" w:cs="Arial"/>
          <w:b/>
          <w:sz w:val="20"/>
          <w:szCs w:val="20"/>
        </w:rPr>
        <w:t>de mesurer la capacité thermique massique de l’eau.</w:t>
      </w:r>
    </w:p>
    <w:p w:rsidR="00C10D41" w:rsidRDefault="004F08EB">
      <w:pPr>
        <w:pStyle w:val="07DIAppelProf"/>
      </w:pPr>
      <w:r>
        <w:t>En cas de difficulté, faites appel à votre professeur, et collez ici l’aide qu’il vous donnera.</w:t>
      </w:r>
    </w:p>
    <w:p w:rsidR="00C10D41" w:rsidRDefault="00C10D41"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362DA4" w:rsidRDefault="00362DA4"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362DA4" w:rsidRDefault="00362DA4"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362DA4" w:rsidRDefault="00362DA4"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362DA4" w:rsidRDefault="00362DA4"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362DA4" w:rsidRDefault="00362DA4"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362DA4" w:rsidRDefault="00362DA4"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362DA4" w:rsidRDefault="00362DA4"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362DA4" w:rsidRDefault="00362DA4"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362DA4" w:rsidRDefault="00362DA4"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362DA4" w:rsidRDefault="00362DA4"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362DA4" w:rsidRDefault="00362DA4"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362DA4" w:rsidRDefault="00362DA4"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362DA4" w:rsidRDefault="00362DA4"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362DA4" w:rsidRDefault="00362DA4"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362DA4" w:rsidRDefault="00362DA4"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362DA4" w:rsidRDefault="00362DA4"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362DA4" w:rsidRDefault="00362DA4"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rsidP="00362DA4">
      <w:pPr>
        <w:pBdr>
          <w:top w:val="single" w:sz="4" w:space="1" w:color="000001"/>
          <w:left w:val="single" w:sz="4" w:space="0" w:color="000001"/>
          <w:bottom w:val="single" w:sz="4" w:space="0" w:color="000001"/>
          <w:right w:val="single" w:sz="4" w:space="2" w:color="000001"/>
        </w:pBdr>
        <w:spacing w:after="0" w:line="240" w:lineRule="auto"/>
        <w:jc w:val="both"/>
        <w:rPr>
          <w:rFonts w:ascii="Arial" w:eastAsia="Wingdings" w:hAnsi="Arial" w:cs="Arial"/>
          <w:i/>
          <w:color w:val="808080"/>
          <w:sz w:val="20"/>
          <w:szCs w:val="20"/>
        </w:rPr>
      </w:pPr>
    </w:p>
    <w:p w:rsidR="00C10D41" w:rsidRDefault="004F08EB">
      <w:pPr>
        <w:pStyle w:val="Paragraphedeliste"/>
        <w:tabs>
          <w:tab w:val="left" w:pos="3649"/>
        </w:tabs>
        <w:spacing w:before="120" w:after="120" w:line="240" w:lineRule="auto"/>
        <w:ind w:left="0"/>
        <w:jc w:val="both"/>
        <w:rPr>
          <w:rFonts w:eastAsia="Wingdings"/>
          <w:b/>
          <w:color w:val="31849B"/>
          <w:sz w:val="24"/>
          <w:szCs w:val="24"/>
        </w:rPr>
      </w:pPr>
      <w:r>
        <w:rPr>
          <w:rFonts w:eastAsia="Wingdings"/>
          <w:b/>
          <w:color w:val="31849B"/>
          <w:sz w:val="24"/>
          <w:szCs w:val="24"/>
        </w:rPr>
        <w:tab/>
      </w:r>
    </w:p>
    <w:p w:rsidR="00362DA4" w:rsidRDefault="00362DA4">
      <w:pPr>
        <w:pStyle w:val="Paragraphedeliste"/>
        <w:tabs>
          <w:tab w:val="left" w:pos="284"/>
        </w:tabs>
        <w:spacing w:before="360" w:after="240" w:line="240" w:lineRule="auto"/>
        <w:ind w:left="0"/>
        <w:jc w:val="both"/>
        <w:rPr>
          <w:rFonts w:eastAsia="Wingdings"/>
          <w:b/>
          <w:color w:val="31849B"/>
          <w:sz w:val="24"/>
          <w:szCs w:val="24"/>
        </w:rPr>
      </w:pPr>
    </w:p>
    <w:p w:rsidR="00C10D41" w:rsidRDefault="004F08EB">
      <w:pPr>
        <w:pStyle w:val="Paragraphedeliste"/>
        <w:tabs>
          <w:tab w:val="left" w:pos="284"/>
        </w:tabs>
        <w:spacing w:before="360" w:after="240" w:line="240" w:lineRule="auto"/>
        <w:ind w:left="0"/>
        <w:jc w:val="both"/>
      </w:pPr>
      <w:r>
        <w:rPr>
          <w:rFonts w:eastAsia="Wingdings"/>
          <w:b/>
          <w:color w:val="31849B"/>
          <w:sz w:val="24"/>
          <w:szCs w:val="24"/>
        </w:rPr>
        <w:t>2. Réaliser</w:t>
      </w:r>
    </w:p>
    <w:p w:rsidR="00C10D41" w:rsidRDefault="004F08EB">
      <w:pPr>
        <w:tabs>
          <w:tab w:val="left" w:pos="142"/>
        </w:tabs>
        <w:spacing w:before="60" w:after="60"/>
        <w:jc w:val="both"/>
      </w:pPr>
      <w:r>
        <w:rPr>
          <w:rFonts w:ascii="Arial" w:eastAsia="Wingdings" w:hAnsi="Arial" w:cs="Arial"/>
          <w:b/>
          <w:color w:val="31849B"/>
          <w:sz w:val="20"/>
          <w:szCs w:val="20"/>
        </w:rPr>
        <w:t xml:space="preserve">&gt; </w:t>
      </w:r>
      <w:r>
        <w:rPr>
          <w:rFonts w:ascii="Arial" w:eastAsia="Wingdings" w:hAnsi="Arial" w:cs="Arial"/>
          <w:b/>
          <w:sz w:val="20"/>
          <w:szCs w:val="20"/>
        </w:rPr>
        <w:t>Réaliser le protocole proposé. Vous prendrez garde à connaître la masse d’eau introduite dans le calorimètre, la capacité thermique du calorimètre, la tension et l’intensité.</w:t>
      </w:r>
    </w:p>
    <w:p w:rsidR="00C10D41" w:rsidRDefault="004F08EB">
      <w:pPr>
        <w:pStyle w:val="07DIAppelProf"/>
      </w:pPr>
      <w:r>
        <w:t xml:space="preserve"> En cas de difficulté, faites appel à votre professeur, et collez ici l’aide qu’il vous donnera.</w:t>
      </w:r>
    </w:p>
    <w:p w:rsidR="00C10D41" w:rsidRDefault="004F08EB">
      <w:pPr>
        <w:spacing w:after="0"/>
        <w:jc w:val="both"/>
        <w:rPr>
          <w:rFonts w:ascii="Arial" w:eastAsia="Wingdings" w:hAnsi="Arial" w:cs="Arial"/>
          <w:i/>
          <w:color w:val="808080"/>
          <w:sz w:val="20"/>
          <w:szCs w:val="20"/>
        </w:rPr>
      </w:pPr>
      <w:r>
        <w:rPr>
          <w:rFonts w:ascii="Arial" w:eastAsia="Wingdings" w:hAnsi="Arial" w:cs="Arial"/>
          <w:i/>
          <w:noProof/>
          <w:color w:val="808080"/>
          <w:sz w:val="20"/>
          <w:szCs w:val="20"/>
          <w:lang w:eastAsia="fr-FR"/>
        </w:rPr>
        <mc:AlternateContent>
          <mc:Choice Requires="wps">
            <w:drawing>
              <wp:anchor distT="0" distB="0" distL="114935" distR="114935" simplePos="0" relativeHeight="2" behindDoc="0" locked="0" layoutInCell="1" allowOverlap="1" wp14:anchorId="07C37B16">
                <wp:simplePos x="0" y="0"/>
                <wp:positionH relativeFrom="column">
                  <wp:posOffset>4666</wp:posOffset>
                </wp:positionH>
                <wp:positionV relativeFrom="paragraph">
                  <wp:posOffset>15378</wp:posOffset>
                </wp:positionV>
                <wp:extent cx="5805720" cy="1679713"/>
                <wp:effectExtent l="0" t="0" r="24130" b="15875"/>
                <wp:wrapNone/>
                <wp:docPr id="6" name="Text Box 2"/>
                <wp:cNvGraphicFramePr/>
                <a:graphic xmlns:a="http://schemas.openxmlformats.org/drawingml/2006/main">
                  <a:graphicData uri="http://schemas.microsoft.com/office/word/2010/wordprocessingShape">
                    <wps:wsp>
                      <wps:cNvSpPr/>
                      <wps:spPr>
                        <a:xfrm>
                          <a:off x="0" y="0"/>
                          <a:ext cx="5805720" cy="1679713"/>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10D41" w:rsidRDefault="004F08EB">
                            <w:pPr>
                              <w:pStyle w:val="Contenudecadre"/>
                            </w:pPr>
                            <w:r>
                              <w:t xml:space="preserve">Masse d’eau introduite :  </w:t>
                            </w:r>
                            <w:proofErr w:type="spellStart"/>
                            <w:r>
                              <w:rPr>
                                <w:i/>
                              </w:rPr>
                              <w:t>m</w:t>
                            </w:r>
                            <w:r>
                              <w:rPr>
                                <w:vertAlign w:val="subscript"/>
                              </w:rPr>
                              <w:t>eau</w:t>
                            </w:r>
                            <w:proofErr w:type="spellEnd"/>
                            <w:r>
                              <w:t> = ……………..</w:t>
                            </w:r>
                          </w:p>
                          <w:p w:rsidR="00C10D41" w:rsidRDefault="004F08EB">
                            <w:pPr>
                              <w:pStyle w:val="Contenudecadre"/>
                              <w:rPr>
                                <w:vertAlign w:val="subscript"/>
                              </w:rPr>
                            </w:pPr>
                            <w:r>
                              <w:t xml:space="preserve">Capacité thermique du calorimètre :  </w:t>
                            </w:r>
                            <w:proofErr w:type="spellStart"/>
                            <w:r>
                              <w:rPr>
                                <w:i/>
                              </w:rPr>
                              <w:t>C</w:t>
                            </w:r>
                            <w:r>
                              <w:rPr>
                                <w:vertAlign w:val="subscript"/>
                              </w:rPr>
                              <w:t>calo</w:t>
                            </w:r>
                            <w:proofErr w:type="spellEnd"/>
                            <w:r>
                              <w:rPr>
                                <w:vertAlign w:val="subscript"/>
                              </w:rPr>
                              <w:t> </w:t>
                            </w:r>
                            <w:r>
                              <w:t>= ……………..</w:t>
                            </w:r>
                          </w:p>
                          <w:p w:rsidR="00C10D41" w:rsidRDefault="004F08EB">
                            <w:pPr>
                              <w:pStyle w:val="Contenudecadre"/>
                            </w:pPr>
                            <w:r>
                              <w:t xml:space="preserve">Tension aux bornes du conducteur ohmique : </w:t>
                            </w:r>
                            <w:r>
                              <w:rPr>
                                <w:i/>
                              </w:rPr>
                              <w:t>U </w:t>
                            </w:r>
                            <w:r>
                              <w:rPr>
                                <w:vertAlign w:val="subscript"/>
                              </w:rPr>
                              <w:t> </w:t>
                            </w:r>
                            <w:r>
                              <w:t>= ……………..</w:t>
                            </w:r>
                          </w:p>
                          <w:p w:rsidR="00C10D41" w:rsidRDefault="004F08EB">
                            <w:pPr>
                              <w:pStyle w:val="Contenudecadre"/>
                            </w:pPr>
                            <w:r>
                              <w:t xml:space="preserve">Intensité du courant : </w:t>
                            </w:r>
                            <w:r>
                              <w:rPr>
                                <w:i/>
                              </w:rPr>
                              <w:t>I</w:t>
                            </w:r>
                            <w:r>
                              <w:rPr>
                                <w:vertAlign w:val="subscript"/>
                              </w:rPr>
                              <w:t> </w:t>
                            </w:r>
                            <w:r>
                              <w:t>= ……………..</w:t>
                            </w:r>
                          </w:p>
                          <w:p w:rsidR="00C10D41" w:rsidRDefault="004F08EB">
                            <w:pPr>
                              <w:pStyle w:val="Contenudecadre"/>
                            </w:pPr>
                            <w:r>
                              <w:t xml:space="preserve">Durée de l’expérience : </w:t>
                            </w:r>
                            <w:proofErr w:type="spellStart"/>
                            <w:r>
                              <w:rPr>
                                <w:rFonts w:cs="Calibri"/>
                              </w:rPr>
                              <w:t>Δ</w:t>
                            </w:r>
                            <w:r>
                              <w:rPr>
                                <w:i/>
                              </w:rPr>
                              <w:t>t</w:t>
                            </w:r>
                            <w:proofErr w:type="spellEnd"/>
                            <w:r>
                              <w:t xml:space="preserve"> = ……………..</w:t>
                            </w:r>
                          </w:p>
                          <w:p w:rsidR="00C10D41" w:rsidRDefault="00C10D41">
                            <w:pPr>
                              <w:pStyle w:val="Contenudecadre"/>
                            </w:pPr>
                          </w:p>
                          <w:p w:rsidR="00C10D41" w:rsidRDefault="00C10D41">
                            <w:pPr>
                              <w:pStyle w:val="Contenudecadre"/>
                            </w:pPr>
                          </w:p>
                          <w:p w:rsidR="00C10D41" w:rsidRDefault="00C10D41">
                            <w:pPr>
                              <w:pStyle w:val="Contenudecadre"/>
                            </w:pPr>
                          </w:p>
                        </w:txbxContent>
                      </wps:txbx>
                      <wps:bodyPr wrap="square">
                        <a:noAutofit/>
                      </wps:bodyPr>
                    </wps:wsp>
                  </a:graphicData>
                </a:graphic>
                <wp14:sizeRelV relativeFrom="margin">
                  <wp14:pctHeight>0</wp14:pctHeight>
                </wp14:sizeRelV>
              </wp:anchor>
            </w:drawing>
          </mc:Choice>
          <mc:Fallback>
            <w:pict>
              <v:rect id="Text Box 2" o:spid="_x0000_s1028" style="position:absolute;left:0;text-align:left;margin-left:.35pt;margin-top:1.2pt;width:457.15pt;height:132.25pt;z-index: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" strokeweight=".26mm">
                <v:textbox>
                  <w:txbxContent>
                    <w:p w:rsidR="00C10D41" w:rsidRDefault="004F08EB">
                      <w:pPr>
                        <w:pStyle w:val="Contenudecadre"/>
                      </w:pPr>
                      <w:r>
                        <w:t xml:space="preserve">Masse d’eau introduite :  </w:t>
                      </w:r>
                      <w:proofErr w:type="spellStart"/>
                      <w:r>
                        <w:rPr>
                          <w:i/>
                        </w:rPr>
                        <w:t>m</w:t>
                      </w:r>
                      <w:r>
                        <w:rPr>
                          <w:vertAlign w:val="subscript"/>
                        </w:rPr>
                        <w:t>eau</w:t>
                      </w:r>
                      <w:proofErr w:type="spellEnd"/>
                      <w:r>
                        <w:t> = ……………..</w:t>
                      </w:r>
                    </w:p>
                    <w:p w:rsidR="00C10D41" w:rsidRDefault="004F08EB">
                      <w:pPr>
                        <w:pStyle w:val="Contenudecadre"/>
                        <w:rPr>
                          <w:vertAlign w:val="subscript"/>
                        </w:rPr>
                      </w:pPr>
                      <w:r>
                        <w:t xml:space="preserve">Capacité thermique du calorimètre :  </w:t>
                      </w:r>
                      <w:proofErr w:type="spellStart"/>
                      <w:r>
                        <w:rPr>
                          <w:i/>
                        </w:rPr>
                        <w:t>C</w:t>
                      </w:r>
                      <w:r>
                        <w:rPr>
                          <w:vertAlign w:val="subscript"/>
                        </w:rPr>
                        <w:t>calo</w:t>
                      </w:r>
                      <w:proofErr w:type="spellEnd"/>
                      <w:r>
                        <w:rPr>
                          <w:vertAlign w:val="subscript"/>
                        </w:rPr>
                        <w:t> </w:t>
                      </w:r>
                      <w:r>
                        <w:t>= ……………..</w:t>
                      </w:r>
                    </w:p>
                    <w:p w:rsidR="00C10D41" w:rsidRDefault="004F08EB">
                      <w:pPr>
                        <w:pStyle w:val="Contenudecadre"/>
                      </w:pPr>
                      <w:r>
                        <w:t xml:space="preserve">Tension aux bornes du conducteur ohmique : </w:t>
                      </w:r>
                      <w:r>
                        <w:rPr>
                          <w:i/>
                        </w:rPr>
                        <w:t>U </w:t>
                      </w:r>
                      <w:r>
                        <w:rPr>
                          <w:vertAlign w:val="subscript"/>
                        </w:rPr>
                        <w:t> </w:t>
                      </w:r>
                      <w:r>
                        <w:t>= ……………..</w:t>
                      </w:r>
                    </w:p>
                    <w:p w:rsidR="00C10D41" w:rsidRDefault="004F08EB">
                      <w:pPr>
                        <w:pStyle w:val="Contenudecadre"/>
                      </w:pPr>
                      <w:r>
                        <w:t xml:space="preserve">Intensité du courant : </w:t>
                      </w:r>
                      <w:r>
                        <w:rPr>
                          <w:i/>
                        </w:rPr>
                        <w:t>I</w:t>
                      </w:r>
                      <w:r>
                        <w:rPr>
                          <w:vertAlign w:val="subscript"/>
                        </w:rPr>
                        <w:t> </w:t>
                      </w:r>
                      <w:r>
                        <w:t>= ……………..</w:t>
                      </w:r>
                    </w:p>
                    <w:p w:rsidR="00C10D41" w:rsidRDefault="004F08EB">
                      <w:pPr>
                        <w:pStyle w:val="Contenudecadre"/>
                      </w:pPr>
                      <w:r>
                        <w:t xml:space="preserve">Durée de l’expérience : </w:t>
                      </w:r>
                      <w:proofErr w:type="spellStart"/>
                      <w:r>
                        <w:rPr>
                          <w:rFonts w:cs="Calibri"/>
                        </w:rPr>
                        <w:t>Δ</w:t>
                      </w:r>
                      <w:r>
                        <w:rPr>
                          <w:i/>
                        </w:rPr>
                        <w:t>t</w:t>
                      </w:r>
                      <w:proofErr w:type="spellEnd"/>
                      <w:r>
                        <w:t xml:space="preserve"> = ……………..</w:t>
                      </w:r>
                    </w:p>
                    <w:p w:rsidR="00C10D41" w:rsidRDefault="00C10D41">
                      <w:pPr>
                        <w:pStyle w:val="Contenudecadre"/>
                      </w:pPr>
                    </w:p>
                    <w:p w:rsidR="00C10D41" w:rsidRDefault="00C10D41">
                      <w:pPr>
                        <w:pStyle w:val="Contenudecadre"/>
                      </w:pPr>
                    </w:p>
                    <w:p w:rsidR="00C10D41" w:rsidRDefault="00C10D41">
                      <w:pPr>
                        <w:pStyle w:val="Contenudecadre"/>
                      </w:pPr>
                    </w:p>
                  </w:txbxContent>
                </v:textbox>
              </v:rect>
            </w:pict>
          </mc:Fallback>
        </mc:AlternateContent>
      </w:r>
    </w:p>
    <w:p w:rsidR="00C10D41" w:rsidRDefault="00C10D41">
      <w:pPr>
        <w:spacing w:after="0"/>
        <w:jc w:val="both"/>
        <w:rPr>
          <w:rFonts w:ascii="Times New Roman" w:eastAsia="Wingdings" w:hAnsi="Times New Roman"/>
          <w:i/>
          <w:color w:val="808080"/>
          <w:sz w:val="20"/>
          <w:szCs w:val="20"/>
        </w:rPr>
      </w:pPr>
    </w:p>
    <w:p w:rsidR="00C10D41" w:rsidRDefault="004F08EB">
      <w:pPr>
        <w:spacing w:after="0"/>
        <w:jc w:val="both"/>
      </w:pPr>
      <w:proofErr w:type="spellStart"/>
      <w:r>
        <w:rPr>
          <w:rFonts w:ascii="Times New Roman" w:eastAsia="Wingdings" w:hAnsi="Times New Roman"/>
          <w:sz w:val="20"/>
          <w:szCs w:val="20"/>
        </w:rPr>
        <w:t>az</w:t>
      </w:r>
      <w:proofErr w:type="spellEnd"/>
    </w:p>
    <w:p w:rsidR="00C10D41" w:rsidRDefault="00C10D41">
      <w:pPr>
        <w:pStyle w:val="Paragraphedeliste"/>
        <w:tabs>
          <w:tab w:val="left" w:pos="284"/>
        </w:tabs>
        <w:spacing w:before="120" w:after="120" w:line="240" w:lineRule="auto"/>
        <w:ind w:left="0"/>
        <w:jc w:val="both"/>
        <w:rPr>
          <w:rFonts w:ascii="Times New Roman" w:eastAsia="Wingdings" w:hAnsi="Times New Roman"/>
          <w:b/>
          <w:color w:val="31849B"/>
          <w:sz w:val="24"/>
          <w:szCs w:val="24"/>
        </w:rPr>
      </w:pPr>
    </w:p>
    <w:p w:rsidR="00C10D41" w:rsidRDefault="00C10D41">
      <w:pPr>
        <w:tabs>
          <w:tab w:val="left" w:pos="142"/>
        </w:tabs>
        <w:spacing w:before="60" w:after="60"/>
        <w:jc w:val="both"/>
        <w:rPr>
          <w:rFonts w:ascii="Arial" w:eastAsia="Wingdings" w:hAnsi="Arial" w:cs="Arial"/>
          <w:b/>
          <w:color w:val="31849B"/>
          <w:sz w:val="20"/>
          <w:szCs w:val="20"/>
        </w:rPr>
      </w:pPr>
    </w:p>
    <w:p w:rsidR="00C10D41" w:rsidRDefault="00C10D41">
      <w:pPr>
        <w:tabs>
          <w:tab w:val="left" w:pos="142"/>
        </w:tabs>
        <w:spacing w:before="60" w:after="60"/>
        <w:jc w:val="both"/>
        <w:rPr>
          <w:rFonts w:ascii="Arial" w:eastAsia="Wingdings" w:hAnsi="Arial" w:cs="Arial"/>
          <w:b/>
          <w:color w:val="31849B"/>
          <w:sz w:val="20"/>
          <w:szCs w:val="20"/>
        </w:rPr>
      </w:pPr>
    </w:p>
    <w:p w:rsidR="00C10D41" w:rsidRDefault="00C10D41">
      <w:pPr>
        <w:tabs>
          <w:tab w:val="left" w:pos="142"/>
        </w:tabs>
        <w:spacing w:before="60" w:after="60"/>
        <w:jc w:val="both"/>
        <w:rPr>
          <w:rFonts w:ascii="Arial" w:eastAsia="Wingdings" w:hAnsi="Arial" w:cs="Arial"/>
          <w:b/>
          <w:color w:val="31849B"/>
          <w:sz w:val="20"/>
          <w:szCs w:val="20"/>
        </w:rPr>
      </w:pPr>
    </w:p>
    <w:p w:rsidR="00C10D41" w:rsidRDefault="00C10D41">
      <w:pPr>
        <w:tabs>
          <w:tab w:val="left" w:pos="142"/>
        </w:tabs>
        <w:spacing w:before="60" w:after="60"/>
        <w:jc w:val="both"/>
        <w:rPr>
          <w:rFonts w:ascii="Arial" w:eastAsia="Wingdings" w:hAnsi="Arial" w:cs="Arial"/>
          <w:b/>
          <w:color w:val="31849B"/>
          <w:sz w:val="20"/>
          <w:szCs w:val="20"/>
        </w:rPr>
      </w:pPr>
    </w:p>
    <w:p w:rsidR="00C10D41" w:rsidRDefault="00C10D41">
      <w:pPr>
        <w:tabs>
          <w:tab w:val="left" w:pos="142"/>
        </w:tabs>
        <w:spacing w:before="60" w:after="60"/>
        <w:jc w:val="both"/>
        <w:rPr>
          <w:rFonts w:ascii="Arial" w:eastAsia="Wingdings" w:hAnsi="Arial" w:cs="Arial"/>
          <w:b/>
          <w:color w:val="31849B"/>
          <w:sz w:val="20"/>
          <w:szCs w:val="20"/>
        </w:rPr>
      </w:pPr>
    </w:p>
    <w:p w:rsidR="00362DA4" w:rsidRDefault="00362DA4">
      <w:pPr>
        <w:suppressAutoHyphens w:val="0"/>
        <w:spacing w:after="0" w:line="240" w:lineRule="auto"/>
        <w:rPr>
          <w:rFonts w:ascii="Arial" w:eastAsia="Wingdings" w:hAnsi="Arial" w:cs="Arial"/>
          <w:b/>
          <w:color w:val="31849B"/>
          <w:sz w:val="20"/>
          <w:szCs w:val="20"/>
        </w:rPr>
      </w:pPr>
      <w:r>
        <w:rPr>
          <w:rFonts w:eastAsia="Wingdings"/>
          <w:noProof/>
          <w:lang w:eastAsia="fr-FR"/>
        </w:rPr>
        <w:lastRenderedPageBreak/>
        <mc:AlternateContent>
          <mc:Choice Requires="wps">
            <w:drawing>
              <wp:anchor distT="0" distB="0" distL="114935" distR="114935" simplePos="0" relativeHeight="251659264" behindDoc="0" locked="0" layoutInCell="1" allowOverlap="1" wp14:anchorId="2195F9C9" wp14:editId="119C6804">
                <wp:simplePos x="0" y="0"/>
                <wp:positionH relativeFrom="column">
                  <wp:posOffset>4445</wp:posOffset>
                </wp:positionH>
                <wp:positionV relativeFrom="paragraph">
                  <wp:posOffset>39370</wp:posOffset>
                </wp:positionV>
                <wp:extent cx="5874385" cy="5972810"/>
                <wp:effectExtent l="0" t="0" r="12065" b="27940"/>
                <wp:wrapNone/>
                <wp:docPr id="5" name="Text Box 3"/>
                <wp:cNvGraphicFramePr/>
                <a:graphic xmlns:a="http://schemas.openxmlformats.org/drawingml/2006/main">
                  <a:graphicData uri="http://schemas.microsoft.com/office/word/2010/wordprocessingShape">
                    <wps:wsp>
                      <wps:cNvSpPr/>
                      <wps:spPr>
                        <a:xfrm>
                          <a:off x="0" y="0"/>
                          <a:ext cx="5874385" cy="597281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362DA4" w:rsidRDefault="00362DA4"/>
                          <w:p w:rsidR="00362DA4" w:rsidRDefault="00362DA4"/>
                          <w:p w:rsidR="00362DA4" w:rsidRDefault="00362DA4"/>
                          <w:p w:rsidR="00362DA4" w:rsidRDefault="00362DA4"/>
                          <w:p w:rsidR="00362DA4" w:rsidRDefault="00362DA4"/>
                          <w:p w:rsidR="00362DA4" w:rsidRDefault="00362DA4"/>
                          <w:p w:rsidR="00362DA4" w:rsidRDefault="00362DA4"/>
                          <w:p w:rsidR="00362DA4" w:rsidRDefault="00362DA4"/>
                          <w:p w:rsidR="00362DA4" w:rsidRDefault="00362DA4"/>
                          <w:p w:rsidR="00362DA4" w:rsidRDefault="00362DA4"/>
                          <w:p w:rsidR="00362DA4" w:rsidRDefault="00362DA4"/>
                          <w:p w:rsidR="00362DA4" w:rsidRDefault="00362DA4"/>
                          <w:p w:rsidR="00362DA4" w:rsidRDefault="00362DA4"/>
                          <w:p w:rsidR="00362DA4" w:rsidRDefault="00362DA4"/>
                          <w:p w:rsidR="00362DA4" w:rsidRDefault="00362DA4"/>
                          <w:p w:rsidR="00362DA4" w:rsidRDefault="00362DA4"/>
                          <w:p w:rsidR="00362DA4" w:rsidRDefault="00362DA4"/>
                          <w:p w:rsidR="00362DA4" w:rsidRDefault="00362DA4"/>
                          <w:p w:rsidR="00362DA4" w:rsidRDefault="00362DA4"/>
                        </w:txbxContent>
                      </wps:txbx>
                      <wps:bodyPr wrap="square">
                        <a:noAutofit/>
                      </wps:bodyPr>
                    </wps:wsp>
                  </a:graphicData>
                </a:graphic>
                <wp14:sizeRelV relativeFrom="margin">
                  <wp14:pctHeight>0</wp14:pctHeight>
                </wp14:sizeRelV>
              </wp:anchor>
            </w:drawing>
          </mc:Choice>
          <mc:Fallback>
            <w:pict>
              <v:rect id="Text Box 3" o:spid="_x0000_s1029" style="position:absolute;margin-left:.35pt;margin-top:3.1pt;width:462.55pt;height:470.3pt;z-index:251659264;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" strokeweight=".26mm">
                <v:textbox>
                  <w:txbxContent>
                    <w:p w:rsidR="00362DA4" w:rsidRDefault="00362DA4">
                      <w:pPr>
                        <w:pStyle w:val="WW8Num1z0"/>
                      </w:pPr>
                      <w:bookmarkStart w:id="1" w:name="_GoBack"/>
                    </w:p>
                    <w:p w:rsidR="00362DA4" w:rsidRDefault="00362DA4">
                      <w:pPr>
                        <w:pStyle w:val="WW8Num1z0"/>
                      </w:pPr>
                    </w:p>
                    <w:p w:rsidR="00362DA4" w:rsidRDefault="00362DA4">
                      <w:pPr>
                        <w:pStyle w:val="WW8Num1z0"/>
                      </w:pPr>
                    </w:p>
                    <w:p w:rsidR="00362DA4" w:rsidRDefault="00362DA4">
                      <w:pPr>
                        <w:pStyle w:val="WW8Num1z0"/>
                      </w:pPr>
                    </w:p>
                    <w:p w:rsidR="00362DA4" w:rsidRDefault="00362DA4">
                      <w:pPr>
                        <w:pStyle w:val="WW8Num1z0"/>
                      </w:pPr>
                    </w:p>
                    <w:p w:rsidR="00362DA4" w:rsidRDefault="00362DA4">
                      <w:pPr>
                        <w:pStyle w:val="WW8Num1z0"/>
                      </w:pPr>
                    </w:p>
                    <w:p w:rsidR="00362DA4" w:rsidRDefault="00362DA4">
                      <w:pPr>
                        <w:pStyle w:val="WW8Num1z0"/>
                      </w:pPr>
                    </w:p>
                    <w:p w:rsidR="00362DA4" w:rsidRDefault="00362DA4">
                      <w:pPr>
                        <w:pStyle w:val="WW8Num1z0"/>
                      </w:pPr>
                    </w:p>
                    <w:p w:rsidR="00362DA4" w:rsidRDefault="00362DA4">
                      <w:pPr>
                        <w:pStyle w:val="WW8Num1z0"/>
                      </w:pPr>
                    </w:p>
                    <w:p w:rsidR="00362DA4" w:rsidRDefault="00362DA4">
                      <w:pPr>
                        <w:pStyle w:val="WW8Num1z0"/>
                      </w:pPr>
                    </w:p>
                    <w:p w:rsidR="00362DA4" w:rsidRDefault="00362DA4">
                      <w:pPr>
                        <w:pStyle w:val="WW8Num1z0"/>
                      </w:pPr>
                    </w:p>
                    <w:p w:rsidR="00362DA4" w:rsidRDefault="00362DA4">
                      <w:pPr>
                        <w:pStyle w:val="WW8Num1z0"/>
                      </w:pPr>
                    </w:p>
                    <w:p w:rsidR="00362DA4" w:rsidRDefault="00362DA4">
                      <w:pPr>
                        <w:pStyle w:val="WW8Num1z0"/>
                      </w:pPr>
                    </w:p>
                    <w:p w:rsidR="00362DA4" w:rsidRDefault="00362DA4">
                      <w:pPr>
                        <w:pStyle w:val="WW8Num1z0"/>
                      </w:pPr>
                    </w:p>
                    <w:p w:rsidR="00362DA4" w:rsidRDefault="00362DA4">
                      <w:pPr>
                        <w:pStyle w:val="WW8Num1z0"/>
                      </w:pPr>
                    </w:p>
                    <w:p w:rsidR="00362DA4" w:rsidRDefault="00362DA4">
                      <w:pPr>
                        <w:pStyle w:val="WW8Num1z0"/>
                      </w:pPr>
                    </w:p>
                    <w:p w:rsidR="00362DA4" w:rsidRDefault="00362DA4">
                      <w:pPr>
                        <w:pStyle w:val="WW8Num1z0"/>
                      </w:pPr>
                    </w:p>
                    <w:p w:rsidR="00362DA4" w:rsidRDefault="00362DA4">
                      <w:pPr>
                        <w:pStyle w:val="WW8Num1z0"/>
                      </w:pPr>
                    </w:p>
                    <w:bookmarkEnd w:id="1"/>
                    <w:p w:rsidR="00362DA4" w:rsidRDefault="00362DA4">
                      <w:pPr>
                        <w:pStyle w:val="WW8Num1z0"/>
                      </w:pPr>
                    </w:p>
                  </w:txbxContent>
                </v:textbox>
              </v:rect>
            </w:pict>
          </mc:Fallback>
        </mc:AlternateContent>
      </w: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362DA4" w:rsidRDefault="00362DA4">
      <w:pPr>
        <w:tabs>
          <w:tab w:val="left" w:pos="142"/>
        </w:tabs>
        <w:spacing w:before="60" w:after="60"/>
        <w:jc w:val="both"/>
        <w:rPr>
          <w:rFonts w:ascii="Arial" w:eastAsia="Wingdings" w:hAnsi="Arial" w:cs="Arial"/>
          <w:b/>
          <w:color w:val="31849B"/>
          <w:sz w:val="20"/>
          <w:szCs w:val="20"/>
        </w:rPr>
      </w:pPr>
    </w:p>
    <w:p w:rsidR="00C10D41" w:rsidRDefault="004F08EB">
      <w:pPr>
        <w:tabs>
          <w:tab w:val="left" w:pos="142"/>
        </w:tabs>
        <w:spacing w:before="60" w:after="60"/>
        <w:jc w:val="both"/>
      </w:pPr>
      <w:r>
        <w:rPr>
          <w:rFonts w:ascii="Arial" w:eastAsia="Wingdings" w:hAnsi="Arial" w:cs="Arial"/>
          <w:b/>
          <w:color w:val="31849B"/>
          <w:sz w:val="20"/>
          <w:szCs w:val="20"/>
        </w:rPr>
        <w:t xml:space="preserve">&gt; </w:t>
      </w:r>
      <w:r>
        <w:rPr>
          <w:rFonts w:ascii="Arial" w:eastAsia="Wingdings" w:hAnsi="Arial" w:cs="Arial"/>
          <w:b/>
          <w:sz w:val="20"/>
          <w:szCs w:val="20"/>
        </w:rPr>
        <w:t>Le bilan d’énergie établi dans la première partie permet de montrer que, dans cette expérience, la représentation de la température en fonction du temps peut être modélisée par une fonction affine. Donner le résultat de votre modélisation effectuée à l’aide du logiciel utilisé.</w:t>
      </w:r>
    </w:p>
    <w:p w:rsidR="00362DA4" w:rsidRDefault="00362DA4" w:rsidP="00362DA4">
      <w:pPr>
        <w:pStyle w:val="07DIAppelProf"/>
      </w:pPr>
      <w:r>
        <w:t>En cas de difficulté, faites appel à votre professeur, et collez ici l’aide qu’il vous donnera.</w:t>
      </w:r>
    </w:p>
    <w:p w:rsidR="00C10D41" w:rsidRPr="00362DA4" w:rsidRDefault="004F08EB" w:rsidP="00362DA4">
      <w:pPr>
        <w:pStyle w:val="07DIAppelProf"/>
      </w:pPr>
      <w:r>
        <w:rPr>
          <w:rFonts w:eastAsia="Wingdings"/>
          <w:noProof/>
          <w:lang w:eastAsia="fr-FR"/>
        </w:rPr>
        <mc:AlternateContent>
          <mc:Choice Requires="wps">
            <w:drawing>
              <wp:anchor distT="0" distB="0" distL="114935" distR="114935" simplePos="0" relativeHeight="3" behindDoc="0" locked="0" layoutInCell="1" allowOverlap="1" wp14:anchorId="4EAC8A0B" wp14:editId="4C38AF52">
                <wp:simplePos x="0" y="0"/>
                <wp:positionH relativeFrom="column">
                  <wp:posOffset>4666</wp:posOffset>
                </wp:positionH>
                <wp:positionV relativeFrom="paragraph">
                  <wp:posOffset>74019</wp:posOffset>
                </wp:positionV>
                <wp:extent cx="5874480" cy="824948"/>
                <wp:effectExtent l="0" t="0" r="12065" b="13335"/>
                <wp:wrapNone/>
                <wp:docPr id="8" name="Text Box 3"/>
                <wp:cNvGraphicFramePr/>
                <a:graphic xmlns:a="http://schemas.openxmlformats.org/drawingml/2006/main">
                  <a:graphicData uri="http://schemas.microsoft.com/office/word/2010/wordprocessingShape">
                    <wps:wsp>
                      <wps:cNvSpPr/>
                      <wps:spPr>
                        <a:xfrm>
                          <a:off x="0" y="0"/>
                          <a:ext cx="5874480" cy="824948"/>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txbxContent>
                      </wps:txbx>
                      <wps:bodyPr wrap="square">
                        <a:noAutofit/>
                      </wps:bodyPr>
                    </wps:wsp>
                  </a:graphicData>
                </a:graphic>
                <wp14:sizeRelV relativeFrom="margin">
                  <wp14:pctHeight>0</wp14:pctHeight>
                </wp14:sizeRelV>
              </wp:anchor>
            </w:drawing>
          </mc:Choice>
          <mc:Fallback>
            <w:pict>
              <v:rect id="_x0000_s1030" style="position:absolute;left:0;text-align:left;margin-left:.35pt;margin-top:5.85pt;width:462.55pt;height:64.95pt;z-index:3;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" strokeweight=".26mm">
                <v:textbox>
                  <w:txbxContent>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p w:rsidR="00C10D41" w:rsidRDefault="00C10D41">
                      <w:pPr>
                        <w:pStyle w:val="Contenudecadre"/>
                      </w:pPr>
                    </w:p>
                  </w:txbxContent>
                </v:textbox>
              </v:rect>
            </w:pict>
          </mc:Fallback>
        </mc:AlternateContent>
      </w:r>
    </w:p>
    <w:p w:rsidR="00C10D41" w:rsidRDefault="00C10D41">
      <w:pPr>
        <w:tabs>
          <w:tab w:val="left" w:pos="142"/>
        </w:tabs>
        <w:spacing w:before="60" w:after="60"/>
        <w:jc w:val="both"/>
        <w:rPr>
          <w:rFonts w:eastAsia="Wingdings"/>
        </w:rPr>
      </w:pPr>
    </w:p>
    <w:p w:rsidR="00C10D41" w:rsidRDefault="00C10D41">
      <w:pPr>
        <w:tabs>
          <w:tab w:val="left" w:pos="142"/>
        </w:tabs>
        <w:spacing w:before="60" w:after="60"/>
        <w:jc w:val="both"/>
        <w:rPr>
          <w:rFonts w:eastAsia="Wingdings"/>
        </w:rPr>
      </w:pPr>
    </w:p>
    <w:p w:rsidR="00C10D41" w:rsidRDefault="00C10D41">
      <w:pPr>
        <w:tabs>
          <w:tab w:val="left" w:pos="142"/>
        </w:tabs>
        <w:spacing w:before="60" w:after="60"/>
        <w:jc w:val="both"/>
        <w:rPr>
          <w:rFonts w:eastAsia="Wingdings"/>
        </w:rPr>
      </w:pPr>
    </w:p>
    <w:p w:rsidR="00C10D41" w:rsidRDefault="004F08EB">
      <w:pPr>
        <w:tabs>
          <w:tab w:val="left" w:pos="142"/>
        </w:tabs>
        <w:spacing w:before="60" w:after="60"/>
        <w:jc w:val="both"/>
      </w:pPr>
      <w:r>
        <w:rPr>
          <w:rFonts w:ascii="Arial" w:eastAsia="Wingdings" w:hAnsi="Arial" w:cs="Arial"/>
          <w:b/>
          <w:color w:val="31849B"/>
          <w:sz w:val="20"/>
          <w:szCs w:val="20"/>
        </w:rPr>
        <w:lastRenderedPageBreak/>
        <w:t>&gt; </w:t>
      </w:r>
      <w:r>
        <w:rPr>
          <w:rFonts w:ascii="Arial" w:eastAsia="Wingdings" w:hAnsi="Arial" w:cs="Arial"/>
          <w:b/>
          <w:sz w:val="20"/>
          <w:szCs w:val="20"/>
        </w:rPr>
        <w:t xml:space="preserve">Sachant que la capacité calorifique peut se calculer à partir la pente </w:t>
      </w:r>
      <w:r>
        <w:rPr>
          <w:rFonts w:ascii="Arial" w:eastAsia="Wingdings" w:hAnsi="Arial" w:cs="Arial"/>
          <w:b/>
          <w:i/>
          <w:sz w:val="20"/>
          <w:szCs w:val="20"/>
        </w:rPr>
        <w:t>a</w:t>
      </w:r>
      <w:r>
        <w:rPr>
          <w:rFonts w:ascii="Arial" w:eastAsia="Wingdings" w:hAnsi="Arial" w:cs="Arial"/>
          <w:b/>
          <w:sz w:val="20"/>
          <w:szCs w:val="20"/>
        </w:rPr>
        <w:t xml:space="preserve"> de la droite modélisée, avec la relation </w:t>
      </w:r>
      <m:oMath>
        <m:sSub>
          <m:sSubPr>
            <m:ctrlPr>
              <w:rPr>
                <w:rFonts w:ascii="Cambria Math" w:hAnsi="Cambria Math"/>
              </w:rPr>
            </m:ctrlPr>
          </m:sSubPr>
          <m:e>
            <m:r>
              <w:rPr>
                <w:rFonts w:ascii="Cambria Math" w:hAnsi="Cambria Math"/>
              </w:rPr>
              <m:t>c</m:t>
            </m:r>
          </m:e>
          <m:sub>
            <m:r>
              <w:rPr>
                <w:rFonts w:ascii="Cambria Math" w:hAnsi="Cambria Math"/>
              </w:rPr>
              <m:t>eau</m:t>
            </m:r>
          </m:sub>
        </m:sSub>
        <m:r>
          <w:rPr>
            <w:rFonts w:ascii="Cambria Math" w:hAnsi="Cambria Math"/>
          </w:rPr>
          <m:t>=</m:t>
        </m:r>
        <m:f>
          <m:fPr>
            <m:ctrlPr>
              <w:rPr>
                <w:rFonts w:ascii="Cambria Math" w:hAnsi="Cambria Math"/>
              </w:rPr>
            </m:ctrlPr>
          </m:fPr>
          <m:num>
            <m:r>
              <w:rPr>
                <w:rFonts w:ascii="Cambria Math" w:hAnsi="Cambria Math"/>
              </w:rPr>
              <m:t>R∙</m:t>
            </m:r>
            <m:sSup>
              <m:sSupPr>
                <m:ctrlPr>
                  <w:rPr>
                    <w:rFonts w:ascii="Cambria Math" w:hAnsi="Cambria Math"/>
                  </w:rPr>
                </m:ctrlPr>
              </m:sSupPr>
              <m:e>
                <m:r>
                  <w:rPr>
                    <w:rFonts w:ascii="Cambria Math" w:hAnsi="Cambria Math"/>
                  </w:rPr>
                  <m:t>I</m:t>
                </m:r>
              </m:e>
              <m:sup>
                <m:r>
                  <w:rPr>
                    <w:rFonts w:ascii="Cambria Math" w:hAnsi="Cambria Math"/>
                  </w:rPr>
                  <m:t>2</m:t>
                </m:r>
              </m:sup>
            </m:sSup>
          </m:num>
          <m:den>
            <m:r>
              <w:rPr>
                <w:rFonts w:ascii="Cambria Math" w:hAnsi="Cambria Math"/>
              </w:rPr>
              <m:t>a∙</m:t>
            </m:r>
            <m:sSub>
              <m:sSubPr>
                <m:ctrlPr>
                  <w:rPr>
                    <w:rFonts w:ascii="Cambria Math" w:hAnsi="Cambria Math"/>
                  </w:rPr>
                </m:ctrlPr>
              </m:sSubPr>
              <m:e>
                <m:r>
                  <w:rPr>
                    <w:rFonts w:ascii="Cambria Math" w:hAnsi="Cambria Math"/>
                  </w:rPr>
                  <m:t>m</m:t>
                </m:r>
              </m:e>
              <m:sub>
                <m:r>
                  <w:rPr>
                    <w:rFonts w:ascii="Cambria Math" w:hAnsi="Cambria Math"/>
                  </w:rPr>
                  <m:t>eau</m:t>
                </m:r>
              </m:sub>
            </m:sSub>
          </m:den>
        </m:f>
        <m:r>
          <w:rPr>
            <w:rFonts w:ascii="Cambria Math" w:hAnsi="Cambria Math"/>
          </w:rPr>
          <m:t>-</m:t>
        </m:r>
        <m:f>
          <m:fPr>
            <m:ctrlPr>
              <w:rPr>
                <w:rFonts w:ascii="Cambria Math" w:hAnsi="Cambria Math"/>
              </w:rPr>
            </m:ctrlPr>
          </m:fPr>
          <m:num>
            <m:r>
              <w:rPr>
                <w:rFonts w:ascii="Cambria Math" w:hAnsi="Cambria Math"/>
              </w:rPr>
              <m:t>C</m:t>
            </m:r>
          </m:num>
          <m:den>
            <m:sSub>
              <m:sSubPr>
                <m:ctrlPr>
                  <w:rPr>
                    <w:rFonts w:ascii="Cambria Math" w:hAnsi="Cambria Math"/>
                  </w:rPr>
                </m:ctrlPr>
              </m:sSubPr>
              <m:e>
                <m:r>
                  <w:rPr>
                    <w:rFonts w:ascii="Cambria Math" w:hAnsi="Cambria Math"/>
                  </w:rPr>
                  <m:t>m</m:t>
                </m:r>
              </m:e>
              <m:sub>
                <m:r>
                  <w:rPr>
                    <w:rFonts w:ascii="Cambria Math" w:hAnsi="Cambria Math"/>
                  </w:rPr>
                  <m:t>eau</m:t>
                </m:r>
              </m:sub>
            </m:sSub>
          </m:den>
        </m:f>
      </m:oMath>
      <w:r>
        <w:rPr>
          <w:rFonts w:ascii="Arial" w:eastAsia="Wingdings" w:hAnsi="Arial" w:cs="Arial"/>
          <w:b/>
          <w:sz w:val="20"/>
          <w:szCs w:val="20"/>
        </w:rPr>
        <w:t xml:space="preserve">, calculer </w:t>
      </w:r>
      <w:proofErr w:type="spellStart"/>
      <w:r>
        <w:rPr>
          <w:i/>
        </w:rPr>
        <w:t>c</w:t>
      </w:r>
      <w:r>
        <w:rPr>
          <w:vertAlign w:val="subscript"/>
        </w:rPr>
        <w:t>eau</w:t>
      </w:r>
      <w:proofErr w:type="spellEnd"/>
      <w:r>
        <w:rPr>
          <w:rFonts w:ascii="Arial" w:eastAsia="Wingdings" w:hAnsi="Arial" w:cs="Arial"/>
          <w:b/>
          <w:sz w:val="20"/>
          <w:szCs w:val="20"/>
        </w:rPr>
        <w:t>.</w:t>
      </w:r>
    </w:p>
    <w:p w:rsidR="00C10D41" w:rsidRDefault="004F08EB">
      <w:pPr>
        <w:pStyle w:val="07DIAppelProf"/>
      </w:pPr>
      <w:r>
        <w:t>En cas de difficulté, faites appel à votre professeur, et collez ici l’aide qu’il vous donnera.</w:t>
      </w:r>
    </w:p>
    <w:p w:rsidR="00C10D41" w:rsidRDefault="00C10D41">
      <w:pPr>
        <w:pBdr>
          <w:top w:val="single" w:sz="4" w:space="1" w:color="000001"/>
          <w:left w:val="single" w:sz="4" w:space="0" w:color="000001"/>
          <w:bottom w:val="single" w:sz="4" w:space="1"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pPr>
        <w:pBdr>
          <w:top w:val="single" w:sz="4" w:space="1" w:color="000001"/>
          <w:left w:val="single" w:sz="4" w:space="0" w:color="000001"/>
          <w:bottom w:val="single" w:sz="4" w:space="1"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pPr>
        <w:pBdr>
          <w:top w:val="single" w:sz="4" w:space="1" w:color="000001"/>
          <w:left w:val="single" w:sz="4" w:space="0" w:color="000001"/>
          <w:bottom w:val="single" w:sz="4" w:space="1"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pPr>
        <w:pBdr>
          <w:top w:val="single" w:sz="4" w:space="1" w:color="000001"/>
          <w:left w:val="single" w:sz="4" w:space="0" w:color="000001"/>
          <w:bottom w:val="single" w:sz="4" w:space="1"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pPr>
        <w:pBdr>
          <w:top w:val="single" w:sz="4" w:space="1" w:color="000001"/>
          <w:left w:val="single" w:sz="4" w:space="0" w:color="000001"/>
          <w:bottom w:val="single" w:sz="4" w:space="1"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pPr>
        <w:pBdr>
          <w:top w:val="single" w:sz="4" w:space="1" w:color="000001"/>
          <w:left w:val="single" w:sz="4" w:space="0" w:color="000001"/>
          <w:bottom w:val="single" w:sz="4" w:space="1" w:color="000001"/>
          <w:right w:val="single" w:sz="4" w:space="2" w:color="000001"/>
        </w:pBdr>
        <w:spacing w:after="0" w:line="240" w:lineRule="auto"/>
        <w:jc w:val="both"/>
        <w:rPr>
          <w:rFonts w:ascii="Arial" w:eastAsia="Wingdings" w:hAnsi="Arial" w:cs="Arial"/>
          <w:i/>
          <w:color w:val="808080"/>
          <w:sz w:val="20"/>
          <w:szCs w:val="20"/>
        </w:rPr>
      </w:pPr>
    </w:p>
    <w:p w:rsidR="00C10D41" w:rsidRDefault="00C10D41">
      <w:pPr>
        <w:pBdr>
          <w:top w:val="single" w:sz="4" w:space="1" w:color="000001"/>
          <w:left w:val="single" w:sz="4" w:space="0" w:color="000001"/>
          <w:bottom w:val="single" w:sz="4" w:space="1" w:color="000001"/>
          <w:right w:val="single" w:sz="4" w:space="2" w:color="000001"/>
        </w:pBdr>
        <w:spacing w:after="0" w:line="240" w:lineRule="auto"/>
        <w:jc w:val="both"/>
        <w:rPr>
          <w:rFonts w:ascii="Arial" w:eastAsia="Wingdings" w:hAnsi="Arial" w:cs="Arial"/>
          <w:b/>
          <w:i/>
          <w:color w:val="808080"/>
          <w:sz w:val="20"/>
          <w:szCs w:val="20"/>
        </w:rPr>
      </w:pPr>
    </w:p>
    <w:p w:rsidR="00C10D41" w:rsidRDefault="00C10D41">
      <w:pPr>
        <w:pStyle w:val="Listecouleur-Accent11"/>
        <w:tabs>
          <w:tab w:val="left" w:pos="0"/>
        </w:tabs>
        <w:spacing w:after="0" w:line="240" w:lineRule="auto"/>
        <w:ind w:left="0" w:right="-142"/>
        <w:jc w:val="both"/>
        <w:rPr>
          <w:rFonts w:eastAsia="Wingdings" w:cs="Arial"/>
          <w:b/>
          <w:color w:val="31849B"/>
          <w:sz w:val="24"/>
          <w:szCs w:val="24"/>
        </w:rPr>
      </w:pPr>
    </w:p>
    <w:p w:rsidR="00C10D41" w:rsidRDefault="00C10D41">
      <w:pPr>
        <w:pStyle w:val="Listecouleur-Accent11"/>
        <w:tabs>
          <w:tab w:val="left" w:pos="0"/>
        </w:tabs>
        <w:spacing w:after="0" w:line="240" w:lineRule="auto"/>
        <w:ind w:left="0" w:right="-142"/>
        <w:jc w:val="both"/>
        <w:rPr>
          <w:rFonts w:eastAsia="Wingdings" w:cs="Arial"/>
          <w:b/>
          <w:color w:val="31849B"/>
          <w:sz w:val="24"/>
          <w:szCs w:val="24"/>
        </w:rPr>
      </w:pPr>
    </w:p>
    <w:p w:rsidR="00C10D41" w:rsidRDefault="004F08EB">
      <w:pPr>
        <w:pStyle w:val="Listecouleur-Accent11"/>
        <w:tabs>
          <w:tab w:val="left" w:pos="0"/>
        </w:tabs>
        <w:spacing w:after="0" w:line="240" w:lineRule="auto"/>
        <w:ind w:left="0" w:right="-142"/>
        <w:jc w:val="both"/>
      </w:pPr>
      <w:r>
        <w:rPr>
          <w:rFonts w:eastAsia="Wingdings" w:cs="Arial"/>
          <w:b/>
          <w:color w:val="31849B"/>
          <w:sz w:val="24"/>
          <w:szCs w:val="24"/>
        </w:rPr>
        <w:t>3. Valider</w:t>
      </w:r>
    </w:p>
    <w:p w:rsidR="00C10D41" w:rsidRPr="001C207A" w:rsidRDefault="004F08EB" w:rsidP="001C207A">
      <w:pPr>
        <w:tabs>
          <w:tab w:val="left" w:pos="142"/>
        </w:tabs>
        <w:spacing w:before="60" w:after="60"/>
        <w:jc w:val="both"/>
        <w:rPr>
          <w:rFonts w:ascii="Arial" w:eastAsia="Wingdings" w:hAnsi="Arial" w:cs="Arial"/>
          <w:b/>
          <w:sz w:val="20"/>
          <w:szCs w:val="20"/>
        </w:rPr>
      </w:pPr>
      <w:r>
        <w:rPr>
          <w:rFonts w:ascii="Arial" w:eastAsia="Wingdings" w:hAnsi="Arial"/>
          <w:b/>
          <w:color w:val="31849B"/>
        </w:rPr>
        <w:t>&gt;</w:t>
      </w:r>
      <w:r>
        <w:rPr>
          <w:rFonts w:ascii="Arial" w:eastAsia="Wingdings" w:hAnsi="Arial" w:cs="Arial"/>
          <w:b/>
          <w:color w:val="31849B"/>
          <w:sz w:val="20"/>
          <w:szCs w:val="20"/>
        </w:rPr>
        <w:t> </w:t>
      </w:r>
      <w:r w:rsidRPr="001C207A">
        <w:rPr>
          <w:rFonts w:ascii="Arial" w:eastAsia="Wingdings" w:hAnsi="Arial" w:cs="Arial"/>
          <w:b/>
          <w:sz w:val="20"/>
          <w:szCs w:val="20"/>
        </w:rPr>
        <w:t xml:space="preserve">Comparer la valeur expérimentale de la capacité thermique de l’eau liquide à la valeur attendue </w:t>
      </w:r>
      <m:oMath>
        <m:sSub>
          <m:sSubPr>
            <m:ctrlPr>
              <w:rPr>
                <w:rFonts w:ascii="Cambria Math" w:eastAsia="Wingdings" w:hAnsi="Cambria Math" w:cs="Arial"/>
                <w:b/>
                <w:sz w:val="20"/>
                <w:szCs w:val="20"/>
              </w:rPr>
            </m:ctrlPr>
          </m:sSubPr>
          <m:e>
            <m:r>
              <m:rPr>
                <m:sty m:val="bi"/>
              </m:rPr>
              <w:rPr>
                <w:rFonts w:ascii="Cambria Math" w:eastAsia="Wingdings" w:hAnsi="Cambria Math" w:cs="Arial"/>
                <w:sz w:val="20"/>
                <w:szCs w:val="20"/>
              </w:rPr>
              <m:t>c</m:t>
            </m:r>
          </m:e>
          <m:sub>
            <m:r>
              <m:rPr>
                <m:sty m:val="b"/>
              </m:rPr>
              <w:rPr>
                <w:rFonts w:ascii="Cambria Math" w:eastAsia="Wingdings" w:hAnsi="Cambria Math" w:cs="Arial"/>
                <w:sz w:val="20"/>
                <w:szCs w:val="20"/>
              </w:rPr>
              <m:t>eau</m:t>
            </m:r>
          </m:sub>
        </m:sSub>
        <m:r>
          <m:rPr>
            <m:sty m:val="b"/>
          </m:rPr>
          <w:rPr>
            <w:rFonts w:ascii="Cambria Math" w:eastAsia="Wingdings" w:hAnsi="Cambria Math" w:cs="Arial"/>
            <w:sz w:val="20"/>
            <w:szCs w:val="20"/>
          </w:rPr>
          <m:t>=4,18 J⋅</m:t>
        </m:r>
        <m:sSup>
          <m:sSupPr>
            <m:ctrlPr>
              <w:rPr>
                <w:rFonts w:ascii="Cambria Math" w:eastAsia="Wingdings" w:hAnsi="Cambria Math" w:cs="Arial"/>
                <w:b/>
                <w:sz w:val="20"/>
                <w:szCs w:val="20"/>
              </w:rPr>
            </m:ctrlPr>
          </m:sSupPr>
          <m:e>
            <m:r>
              <m:rPr>
                <m:sty m:val="b"/>
              </m:rPr>
              <w:rPr>
                <w:rFonts w:ascii="Cambria Math" w:eastAsia="Wingdings" w:hAnsi="Cambria Math" w:cs="Arial"/>
                <w:sz w:val="20"/>
                <w:szCs w:val="20"/>
              </w:rPr>
              <m:t>K</m:t>
            </m:r>
          </m:e>
          <m:sup>
            <m:r>
              <m:rPr>
                <m:sty m:val="b"/>
              </m:rPr>
              <w:rPr>
                <w:rFonts w:ascii="Cambria Math" w:eastAsia="Wingdings" w:hAnsi="Cambria Math" w:cs="Arial"/>
                <w:sz w:val="20"/>
                <w:szCs w:val="20"/>
              </w:rPr>
              <m:t>-1</m:t>
            </m:r>
          </m:sup>
        </m:sSup>
        <m:r>
          <m:rPr>
            <m:sty m:val="b"/>
          </m:rPr>
          <w:rPr>
            <w:rFonts w:ascii="Cambria Math" w:eastAsia="Wingdings" w:hAnsi="Cambria Math" w:cs="Arial"/>
            <w:sz w:val="20"/>
            <w:szCs w:val="20"/>
          </w:rPr>
          <m:t>⋅</m:t>
        </m:r>
        <m:sSup>
          <m:sSupPr>
            <m:ctrlPr>
              <w:rPr>
                <w:rFonts w:ascii="Cambria Math" w:eastAsia="Wingdings" w:hAnsi="Cambria Math" w:cs="Arial"/>
                <w:b/>
                <w:sz w:val="20"/>
                <w:szCs w:val="20"/>
              </w:rPr>
            </m:ctrlPr>
          </m:sSupPr>
          <m:e>
            <m:r>
              <m:rPr>
                <m:sty m:val="b"/>
              </m:rPr>
              <w:rPr>
                <w:rFonts w:ascii="Cambria Math" w:eastAsia="Wingdings" w:hAnsi="Cambria Math" w:cs="Arial"/>
                <w:sz w:val="20"/>
                <w:szCs w:val="20"/>
              </w:rPr>
              <m:t>g</m:t>
            </m:r>
          </m:e>
          <m:sup>
            <m:r>
              <m:rPr>
                <m:sty m:val="b"/>
              </m:rPr>
              <w:rPr>
                <w:rFonts w:ascii="Cambria Math" w:eastAsia="Wingdings" w:hAnsi="Cambria Math" w:cs="Arial"/>
                <w:sz w:val="20"/>
                <w:szCs w:val="20"/>
              </w:rPr>
              <m:t>-1</m:t>
            </m:r>
          </m:sup>
        </m:sSup>
      </m:oMath>
      <w:r w:rsidRPr="001C207A">
        <w:rPr>
          <w:rFonts w:ascii="Arial" w:eastAsia="Wingdings" w:hAnsi="Arial" w:cs="Arial"/>
          <w:b/>
          <w:sz w:val="20"/>
          <w:szCs w:val="20"/>
        </w:rPr>
        <w:t>en calculant un écart relatif.</w:t>
      </w:r>
    </w:p>
    <w:p w:rsidR="00C10D41" w:rsidRDefault="004F08EB" w:rsidP="001C207A">
      <w:pPr>
        <w:tabs>
          <w:tab w:val="left" w:pos="142"/>
        </w:tabs>
        <w:spacing w:before="60" w:after="60"/>
        <w:jc w:val="both"/>
        <w:rPr>
          <w:rFonts w:ascii="Arial" w:eastAsia="Wingdings" w:hAnsi="Arial" w:cs="Arial"/>
          <w:b/>
          <w:sz w:val="20"/>
          <w:szCs w:val="20"/>
        </w:rPr>
      </w:pPr>
      <w:r w:rsidRPr="001C207A">
        <w:rPr>
          <w:rFonts w:ascii="Arial" w:eastAsia="Wingdings" w:hAnsi="Arial" w:cs="Arial"/>
          <w:b/>
          <w:sz w:val="20"/>
          <w:szCs w:val="20"/>
        </w:rPr>
        <w:t>Proposer des sources d’erreurs permettant d’expliquer l’écart éventuellement obtenu.</w:t>
      </w:r>
    </w:p>
    <w:p w:rsidR="001C207A" w:rsidRDefault="001C207A" w:rsidP="001C207A">
      <w:pPr>
        <w:pStyle w:val="07DIAppelProf"/>
      </w:pPr>
      <w:r>
        <w:t>En cas de difficulté, faites appel à votre professeur, et collez ici l’aide qu’il vous donnera.</w:t>
      </w:r>
    </w:p>
    <w:p w:rsidR="001C207A" w:rsidRDefault="001C207A" w:rsidP="001C207A">
      <w:pPr>
        <w:pBdr>
          <w:top w:val="single" w:sz="4" w:space="1" w:color="000001"/>
          <w:left w:val="single" w:sz="4" w:space="0" w:color="000001"/>
          <w:bottom w:val="single" w:sz="4" w:space="1" w:color="000001"/>
          <w:right w:val="single" w:sz="4" w:space="2" w:color="000001"/>
        </w:pBdr>
        <w:spacing w:after="0" w:line="240" w:lineRule="auto"/>
        <w:jc w:val="both"/>
        <w:rPr>
          <w:rFonts w:ascii="Arial" w:eastAsia="Wingdings" w:hAnsi="Arial" w:cs="Arial"/>
          <w:i/>
          <w:color w:val="808080"/>
          <w:sz w:val="20"/>
          <w:szCs w:val="20"/>
        </w:rPr>
      </w:pPr>
    </w:p>
    <w:p w:rsidR="001C207A" w:rsidRDefault="001C207A" w:rsidP="001C207A">
      <w:pPr>
        <w:pBdr>
          <w:top w:val="single" w:sz="4" w:space="1" w:color="000001"/>
          <w:left w:val="single" w:sz="4" w:space="0" w:color="000001"/>
          <w:bottom w:val="single" w:sz="4" w:space="1" w:color="000001"/>
          <w:right w:val="single" w:sz="4" w:space="2" w:color="000001"/>
        </w:pBdr>
        <w:spacing w:after="0" w:line="240" w:lineRule="auto"/>
        <w:jc w:val="both"/>
        <w:rPr>
          <w:rFonts w:ascii="Arial" w:eastAsia="Wingdings" w:hAnsi="Arial" w:cs="Arial"/>
          <w:i/>
          <w:color w:val="808080"/>
          <w:sz w:val="20"/>
          <w:szCs w:val="20"/>
        </w:rPr>
      </w:pPr>
    </w:p>
    <w:p w:rsidR="001C207A" w:rsidRDefault="001C207A" w:rsidP="001C207A">
      <w:pPr>
        <w:pBdr>
          <w:top w:val="single" w:sz="4" w:space="1" w:color="000001"/>
          <w:left w:val="single" w:sz="4" w:space="0" w:color="000001"/>
          <w:bottom w:val="single" w:sz="4" w:space="1" w:color="000001"/>
          <w:right w:val="single" w:sz="4" w:space="2" w:color="000001"/>
        </w:pBdr>
        <w:spacing w:after="0" w:line="240" w:lineRule="auto"/>
        <w:jc w:val="both"/>
        <w:rPr>
          <w:rFonts w:ascii="Arial" w:eastAsia="Wingdings" w:hAnsi="Arial" w:cs="Arial"/>
          <w:i/>
          <w:color w:val="808080"/>
          <w:sz w:val="20"/>
          <w:szCs w:val="20"/>
        </w:rPr>
      </w:pPr>
    </w:p>
    <w:p w:rsidR="001C207A" w:rsidRDefault="001C207A" w:rsidP="001C207A">
      <w:pPr>
        <w:pBdr>
          <w:top w:val="single" w:sz="4" w:space="1" w:color="000001"/>
          <w:left w:val="single" w:sz="4" w:space="0" w:color="000001"/>
          <w:bottom w:val="single" w:sz="4" w:space="1" w:color="000001"/>
          <w:right w:val="single" w:sz="4" w:space="2" w:color="000001"/>
        </w:pBdr>
        <w:spacing w:after="0" w:line="240" w:lineRule="auto"/>
        <w:jc w:val="both"/>
        <w:rPr>
          <w:rFonts w:ascii="Arial" w:eastAsia="Wingdings" w:hAnsi="Arial" w:cs="Arial"/>
          <w:i/>
          <w:color w:val="808080"/>
          <w:sz w:val="20"/>
          <w:szCs w:val="20"/>
        </w:rPr>
      </w:pPr>
    </w:p>
    <w:p w:rsidR="001C207A" w:rsidRDefault="001C207A" w:rsidP="001C207A">
      <w:pPr>
        <w:pBdr>
          <w:top w:val="single" w:sz="4" w:space="1" w:color="000001"/>
          <w:left w:val="single" w:sz="4" w:space="0" w:color="000001"/>
          <w:bottom w:val="single" w:sz="4" w:space="1" w:color="000001"/>
          <w:right w:val="single" w:sz="4" w:space="2" w:color="000001"/>
        </w:pBdr>
        <w:spacing w:after="0" w:line="240" w:lineRule="auto"/>
        <w:jc w:val="both"/>
        <w:rPr>
          <w:rFonts w:ascii="Arial" w:eastAsia="Wingdings" w:hAnsi="Arial" w:cs="Arial"/>
          <w:i/>
          <w:color w:val="808080"/>
          <w:sz w:val="20"/>
          <w:szCs w:val="20"/>
        </w:rPr>
      </w:pPr>
    </w:p>
    <w:p w:rsidR="001C207A" w:rsidRDefault="001C207A" w:rsidP="001C207A">
      <w:pPr>
        <w:pBdr>
          <w:top w:val="single" w:sz="4" w:space="1" w:color="000001"/>
          <w:left w:val="single" w:sz="4" w:space="0" w:color="000001"/>
          <w:bottom w:val="single" w:sz="4" w:space="1" w:color="000001"/>
          <w:right w:val="single" w:sz="4" w:space="2" w:color="000001"/>
        </w:pBdr>
        <w:spacing w:after="0" w:line="240" w:lineRule="auto"/>
        <w:jc w:val="both"/>
        <w:rPr>
          <w:rFonts w:ascii="Arial" w:eastAsia="Wingdings" w:hAnsi="Arial" w:cs="Arial"/>
          <w:i/>
          <w:color w:val="808080"/>
          <w:sz w:val="20"/>
          <w:szCs w:val="20"/>
        </w:rPr>
      </w:pPr>
    </w:p>
    <w:p w:rsidR="001C207A" w:rsidRDefault="001C207A" w:rsidP="001C207A">
      <w:pPr>
        <w:pBdr>
          <w:top w:val="single" w:sz="4" w:space="1" w:color="000001"/>
          <w:left w:val="single" w:sz="4" w:space="0" w:color="000001"/>
          <w:bottom w:val="single" w:sz="4" w:space="1" w:color="000001"/>
          <w:right w:val="single" w:sz="4" w:space="2" w:color="000001"/>
        </w:pBdr>
        <w:spacing w:after="0" w:line="240" w:lineRule="auto"/>
        <w:jc w:val="both"/>
        <w:rPr>
          <w:rFonts w:ascii="Arial" w:eastAsia="Wingdings" w:hAnsi="Arial" w:cs="Arial"/>
          <w:i/>
          <w:color w:val="808080"/>
          <w:sz w:val="20"/>
          <w:szCs w:val="20"/>
        </w:rPr>
      </w:pPr>
    </w:p>
    <w:p w:rsidR="001C207A" w:rsidRDefault="001C207A" w:rsidP="001C207A">
      <w:pPr>
        <w:pBdr>
          <w:top w:val="single" w:sz="4" w:space="1" w:color="000001"/>
          <w:left w:val="single" w:sz="4" w:space="0" w:color="000001"/>
          <w:bottom w:val="single" w:sz="4" w:space="1" w:color="000001"/>
          <w:right w:val="single" w:sz="4" w:space="2" w:color="000001"/>
        </w:pBdr>
        <w:spacing w:after="0" w:line="240" w:lineRule="auto"/>
        <w:jc w:val="both"/>
        <w:rPr>
          <w:rFonts w:ascii="Arial" w:eastAsia="Wingdings" w:hAnsi="Arial" w:cs="Arial"/>
          <w:b/>
          <w:i/>
          <w:color w:val="808080"/>
          <w:sz w:val="20"/>
          <w:szCs w:val="20"/>
        </w:rPr>
      </w:pPr>
    </w:p>
    <w:p w:rsidR="001C207A" w:rsidRPr="001C207A" w:rsidRDefault="001C207A" w:rsidP="001C207A">
      <w:pPr>
        <w:tabs>
          <w:tab w:val="left" w:pos="142"/>
        </w:tabs>
        <w:spacing w:before="60" w:after="60"/>
        <w:jc w:val="both"/>
        <w:rPr>
          <w:rFonts w:ascii="Arial" w:eastAsia="Wingdings" w:hAnsi="Arial" w:cs="Arial"/>
          <w:b/>
          <w:sz w:val="20"/>
          <w:szCs w:val="20"/>
        </w:rPr>
      </w:pPr>
    </w:p>
    <w:sectPr w:rsidR="001C207A" w:rsidRPr="001C207A">
      <w:headerReference w:type="default" r:id="rId10"/>
      <w:footerReference w:type="default" r:id="rId11"/>
      <w:pgSz w:w="11906" w:h="16838"/>
      <w:pgMar w:top="1816" w:right="1417" w:bottom="1417" w:left="1417" w:header="708" w:footer="41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4AE" w:rsidRDefault="00F844AE">
      <w:pPr>
        <w:spacing w:after="0" w:line="240" w:lineRule="auto"/>
      </w:pPr>
      <w:r>
        <w:separator/>
      </w:r>
    </w:p>
  </w:endnote>
  <w:endnote w:type="continuationSeparator" w:id="0">
    <w:p w:rsidR="00F844AE" w:rsidRDefault="00F8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Noto Sans CJK SC Regular">
    <w:altName w:val="Times New Roman"/>
    <w:charset w:val="01"/>
    <w:family w:val="auto"/>
    <w:pitch w:val="variable"/>
  </w:font>
  <w:font w:name="FreeSans">
    <w:altName w:val="Times New Roman"/>
    <w:charset w:val="01"/>
    <w:family w:val="auto"/>
    <w:pitch w:val="variable"/>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41" w:rsidRDefault="004F08EB">
    <w:pPr>
      <w:pStyle w:val="Pieddepage"/>
    </w:pPr>
    <w:r>
      <w:rPr>
        <w:rFonts w:ascii="Arial" w:hAnsi="Arial" w:cs="Arial"/>
        <w:sz w:val="20"/>
        <w:szCs w:val="20"/>
      </w:rPr>
      <w:t>© Nathan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4AE" w:rsidRDefault="00F844AE">
      <w:pPr>
        <w:spacing w:after="0" w:line="240" w:lineRule="auto"/>
      </w:pPr>
      <w:r>
        <w:separator/>
      </w:r>
    </w:p>
  </w:footnote>
  <w:footnote w:type="continuationSeparator" w:id="0">
    <w:p w:rsidR="00F844AE" w:rsidRDefault="00F84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41" w:rsidRDefault="004F08EB">
    <w:pPr>
      <w:spacing w:after="0"/>
      <w:rPr>
        <w:rFonts w:ascii="Arial" w:hAnsi="Arial" w:cs="Arial"/>
        <w:sz w:val="20"/>
        <w:szCs w:val="20"/>
      </w:rPr>
    </w:pPr>
    <w:r>
      <w:rPr>
        <w:rFonts w:ascii="Arial" w:hAnsi="Arial" w:cs="Arial"/>
        <w:b/>
        <w:caps/>
        <w:sz w:val="20"/>
        <w:szCs w:val="20"/>
      </w:rPr>
      <w:t>D</w:t>
    </w:r>
    <w:r>
      <w:rPr>
        <w:rStyle w:val="Accentuation"/>
        <w:rFonts w:ascii="Arial" w:hAnsi="Arial" w:cs="Arial"/>
        <w:b/>
        <w:i w:val="0"/>
        <w:sz w:val="20"/>
        <w:szCs w:val="20"/>
      </w:rPr>
      <w:t>É</w:t>
    </w:r>
    <w:r>
      <w:rPr>
        <w:rFonts w:ascii="Arial" w:hAnsi="Arial" w:cs="Arial"/>
        <w:b/>
        <w:caps/>
        <w:sz w:val="20"/>
        <w:szCs w:val="20"/>
      </w:rPr>
      <w:t>marche d’investigation</w:t>
    </w:r>
    <w:r>
      <w:rPr>
        <w:rFonts w:ascii="Arial" w:hAnsi="Arial" w:cs="Arial"/>
        <w:b/>
        <w:sz w:val="20"/>
        <w:szCs w:val="20"/>
      </w:rPr>
      <w:t xml:space="preserve"> </w:t>
    </w:r>
    <w:r>
      <w:rPr>
        <w:rFonts w:ascii="Symbol" w:eastAsia="Symbol" w:hAnsi="Symbol" w:cs="Symbol"/>
        <w:b/>
        <w:sz w:val="20"/>
        <w:szCs w:val="20"/>
        <w:shd w:val="clear" w:color="auto" w:fill="DAEEF3"/>
      </w:rPr>
      <w:t></w:t>
    </w:r>
    <w:r>
      <w:rPr>
        <w:rFonts w:ascii="Times New Roman" w:hAnsi="Times New Roman"/>
        <w:b/>
        <w:sz w:val="20"/>
        <w:szCs w:val="20"/>
        <w:shd w:val="clear" w:color="auto" w:fill="DAEEF3"/>
      </w:rPr>
      <w:t xml:space="preserve"> </w:t>
    </w:r>
    <w:r>
      <w:rPr>
        <w:rFonts w:ascii="Arial" w:hAnsi="Arial" w:cs="Arial"/>
        <w:b/>
        <w:sz w:val="20"/>
        <w:szCs w:val="20"/>
        <w:shd w:val="clear" w:color="auto" w:fill="DAEEF3"/>
      </w:rPr>
      <w:t>p. 388 du manuel</w:t>
    </w:r>
  </w:p>
  <w:p w:rsidR="00C10D41" w:rsidRDefault="004F08EB">
    <w:pPr>
      <w:spacing w:after="0"/>
      <w:rPr>
        <w:rFonts w:ascii="Arial" w:hAnsi="Arial" w:cs="Arial"/>
        <w:sz w:val="20"/>
        <w:szCs w:val="20"/>
      </w:rPr>
    </w:pPr>
    <w:r>
      <w:rPr>
        <w:rFonts w:ascii="Arial" w:eastAsia="Symbol" w:hAnsi="Arial" w:cs="Arial"/>
        <w:b/>
        <w:caps/>
        <w:sz w:val="20"/>
        <w:szCs w:val="20"/>
      </w:rPr>
      <w:t xml:space="preserve">Version </w:t>
    </w:r>
    <w:r>
      <w:rPr>
        <w:rStyle w:val="Accentuation"/>
        <w:rFonts w:ascii="Arial" w:eastAsia="Symbol" w:hAnsi="Arial" w:cs="Arial"/>
        <w:b/>
        <w:i w:val="0"/>
        <w:sz w:val="20"/>
        <w:szCs w:val="20"/>
      </w:rPr>
      <w:t>É</w:t>
    </w:r>
    <w:r>
      <w:rPr>
        <w:rFonts w:ascii="Arial" w:eastAsia="Symbol" w:hAnsi="Arial" w:cs="Arial"/>
        <w:b/>
        <w:caps/>
        <w:sz w:val="20"/>
        <w:szCs w:val="20"/>
      </w:rPr>
      <w:t>l</w:t>
    </w:r>
    <w:r>
      <w:rPr>
        <w:rFonts w:ascii="Arial" w:eastAsia="Symbol" w:hAnsi="Arial" w:cs="Arial"/>
        <w:b/>
        <w:sz w:val="20"/>
        <w:szCs w:val="20"/>
      </w:rPr>
      <w:t>È</w:t>
    </w:r>
    <w:r>
      <w:rPr>
        <w:rFonts w:ascii="Arial" w:eastAsia="Symbol" w:hAnsi="Arial" w:cs="Arial"/>
        <w:b/>
        <w:caps/>
        <w:sz w:val="20"/>
        <w:szCs w:val="20"/>
      </w:rPr>
      <w:t>ve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1C207A"/>
    <w:rsid w:val="00362DA4"/>
    <w:rsid w:val="004F08EB"/>
    <w:rsid w:val="00892DB0"/>
    <w:rsid w:val="00C10D41"/>
    <w:rsid w:val="00F844AE"/>
    <w:rsid w:val="00FD479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Arial" w:hAnsi="Arial" w:cs="Arial"/>
      <w:b/>
      <w:i w:val="0"/>
      <w:caps w:val="0"/>
      <w:smallCaps w:val="0"/>
      <w:strike w:val="0"/>
      <w:dstrike w:val="0"/>
      <w:vanish w:val="0"/>
      <w:color w:val="000000"/>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2">
    <w:name w:val="WW8Num3z2"/>
    <w:qFormat/>
    <w:rPr>
      <w:rFonts w:ascii="Trebuchet MS" w:hAnsi="Trebuchet MS" w:cs="Trebuchet MS"/>
    </w:rPr>
  </w:style>
  <w:style w:type="character" w:customStyle="1" w:styleId="WW8Num3z3">
    <w:name w:val="WW8Num3z3"/>
    <w:qFormat/>
    <w:rPr>
      <w:rFonts w:cs="Times New Roman"/>
    </w:rPr>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Policepardfaut1">
    <w:name w:val="Police par défaut1"/>
    <w:qFormat/>
  </w:style>
  <w:style w:type="character" w:customStyle="1" w:styleId="LienInternet">
    <w:name w:val="Lien Internet"/>
    <w:rPr>
      <w:rFonts w:cs="Times New Roman"/>
      <w:color w:val="0000FF"/>
      <w:u w:val="single"/>
    </w:rPr>
  </w:style>
  <w:style w:type="character" w:customStyle="1" w:styleId="TextedebullesCar">
    <w:name w:val="Texte de bulles Car"/>
    <w:qFormat/>
    <w:rPr>
      <w:rFonts w:ascii="Tahoma" w:hAnsi="Tahoma" w:cs="Tahoma"/>
      <w:sz w:val="16"/>
      <w:szCs w:val="16"/>
    </w:rPr>
  </w:style>
  <w:style w:type="character" w:styleId="Accentuation">
    <w:name w:val="Emphasis"/>
    <w:qFormat/>
    <w:rPr>
      <w:rFonts w:cs="Times New Roman"/>
      <w:i/>
      <w:iCs/>
    </w:rPr>
  </w:style>
  <w:style w:type="character" w:customStyle="1" w:styleId="st">
    <w:name w:val="st"/>
    <w:qFormat/>
    <w:rPr>
      <w:rFonts w:cs="Times New Roman"/>
    </w:rPr>
  </w:style>
  <w:style w:type="character" w:customStyle="1" w:styleId="00Texte">
    <w:name w:val="00Texte"/>
    <w:qFormat/>
    <w:rPr>
      <w:rFonts w:ascii="Calibri" w:hAnsi="Calibri" w:cs="Calibri"/>
      <w:color w:val="000000"/>
      <w:sz w:val="22"/>
    </w:rPr>
  </w:style>
  <w:style w:type="character" w:styleId="Textedelespacerserv">
    <w:name w:val="Placeholder Text"/>
    <w:qFormat/>
    <w:rPr>
      <w:rFonts w:cs="Times New Roman"/>
      <w:color w:val="808080"/>
    </w:rPr>
  </w:style>
  <w:style w:type="character" w:customStyle="1" w:styleId="En-tteCar">
    <w:name w:val="En-tête Car"/>
    <w:qFormat/>
    <w:rPr>
      <w:rFonts w:cs="Times New Roman"/>
    </w:rPr>
  </w:style>
  <w:style w:type="character" w:customStyle="1" w:styleId="PieddepageCar">
    <w:name w:val="Pied de page Car"/>
    <w:qFormat/>
    <w:rPr>
      <w:rFonts w:cs="Times New Roman"/>
    </w:rPr>
  </w:style>
  <w:style w:type="character" w:styleId="Marquedecommentaire">
    <w:name w:val="annotation reference"/>
    <w:basedOn w:val="Policepardfaut"/>
    <w:uiPriority w:val="99"/>
    <w:semiHidden/>
    <w:unhideWhenUsed/>
    <w:qFormat/>
    <w:rsid w:val="009C0D58"/>
    <w:rPr>
      <w:sz w:val="16"/>
      <w:szCs w:val="16"/>
    </w:rPr>
  </w:style>
  <w:style w:type="character" w:customStyle="1" w:styleId="CommentaireCar">
    <w:name w:val="Commentaire Car"/>
    <w:basedOn w:val="Policepardfaut"/>
    <w:link w:val="Commentaire"/>
    <w:uiPriority w:val="99"/>
    <w:semiHidden/>
    <w:qFormat/>
    <w:rsid w:val="009C0D58"/>
    <w:rPr>
      <w:rFonts w:ascii="Calibri" w:eastAsia="Calibri" w:hAnsi="Calibri"/>
      <w:lang w:eastAsia="zh-CN"/>
    </w:rPr>
  </w:style>
  <w:style w:type="character" w:customStyle="1" w:styleId="ObjetducommentaireCar">
    <w:name w:val="Objet du commentaire Car"/>
    <w:basedOn w:val="CommentaireCar"/>
    <w:link w:val="Objetducommentaire"/>
    <w:uiPriority w:val="99"/>
    <w:semiHidden/>
    <w:qFormat/>
    <w:rsid w:val="009C0D58"/>
    <w:rPr>
      <w:rFonts w:ascii="Calibri" w:eastAsia="Calibri" w:hAnsi="Calibri"/>
      <w:b/>
      <w:bCs/>
      <w:lang w:eastAsia="zh-CN"/>
    </w:rPr>
  </w:style>
  <w:style w:type="character" w:customStyle="1" w:styleId="Listecouleur-Accent11Car">
    <w:name w:val="Liste couleur - Accent 11 Car"/>
    <w:qFormat/>
    <w:rsid w:val="005007CC"/>
    <w:rPr>
      <w:rFonts w:ascii="Calibri" w:eastAsia="Calibri" w:hAnsi="Calibri"/>
      <w:sz w:val="22"/>
      <w:szCs w:val="22"/>
      <w:lang w:eastAsia="zh-CN"/>
    </w:rPr>
  </w:style>
  <w:style w:type="character" w:customStyle="1" w:styleId="ListLabel1">
    <w:name w:val="ListLabel 1"/>
    <w:qFormat/>
    <w:rPr>
      <w:rFonts w:cs="Symbol"/>
    </w:rPr>
  </w:style>
  <w:style w:type="character" w:customStyle="1" w:styleId="ListLabel2">
    <w:name w:val="ListLabel 2"/>
    <w:qFormat/>
    <w:rPr>
      <w:rFonts w:cs="Arial"/>
      <w:b/>
      <w:i w:val="0"/>
      <w:caps w:val="0"/>
      <w:smallCaps w:val="0"/>
      <w:strike w:val="0"/>
      <w:dstrike w:val="0"/>
      <w:vanish w:val="0"/>
      <w:color w:val="000000"/>
      <w:spacing w:val="0"/>
      <w:position w:val="0"/>
      <w:sz w:val="24"/>
      <w:u w:val="none"/>
      <w:vertAlign w:val="baseline"/>
    </w:rPr>
  </w:style>
  <w:style w:type="character" w:customStyle="1" w:styleId="ListLabel3">
    <w:name w:val="ListLabel 3"/>
    <w:qFormat/>
    <w:rPr>
      <w:rFonts w:cs="Trebuchet MS"/>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Titre1">
    <w:name w:val="Titre1"/>
    <w:basedOn w:val="Normal"/>
    <w:qFormat/>
    <w:pPr>
      <w:keepNext/>
      <w:spacing w:before="240" w:after="120"/>
    </w:pPr>
    <w:rPr>
      <w:rFonts w:ascii="Liberation Sans" w:eastAsia="Noto Sans CJK SC Regular" w:hAnsi="Liberation Sans" w:cs="FreeSans"/>
      <w:sz w:val="28"/>
      <w:szCs w:val="28"/>
    </w:rPr>
  </w:style>
  <w:style w:type="paragraph" w:styleId="Paragraphedeliste">
    <w:name w:val="List Paragraph"/>
    <w:basedOn w:val="Normal"/>
    <w:qFormat/>
    <w:pPr>
      <w:ind w:left="720"/>
      <w:contextualSpacing/>
    </w:pPr>
  </w:style>
  <w:style w:type="paragraph" w:styleId="Textedebulles">
    <w:name w:val="Balloon Text"/>
    <w:basedOn w:val="Normal"/>
    <w:qFormat/>
    <w:pPr>
      <w:spacing w:after="0" w:line="240" w:lineRule="auto"/>
    </w:pPr>
    <w:rPr>
      <w:rFonts w:ascii="Tahoma" w:hAnsi="Tahoma" w:cs="Tahoma"/>
      <w:sz w:val="16"/>
      <w:szCs w:val="16"/>
    </w:rPr>
  </w:style>
  <w:style w:type="paragraph" w:customStyle="1" w:styleId="Listecouleur-Accent11">
    <w:name w:val="Liste couleur - Accent 11"/>
    <w:basedOn w:val="Normal"/>
    <w:qFormat/>
    <w:pPr>
      <w:ind w:left="720"/>
      <w:contextualSpacing/>
    </w:pPr>
  </w:style>
  <w:style w:type="paragraph" w:customStyle="1" w:styleId="Default">
    <w:name w:val="Default"/>
    <w:qFormat/>
    <w:pPr>
      <w:suppressAutoHyphens/>
    </w:pPr>
    <w:rPr>
      <w:rFonts w:ascii="Arial" w:eastAsia="Calibri" w:hAnsi="Arial" w:cs="Arial"/>
      <w:color w:val="000000"/>
      <w:sz w:val="24"/>
      <w:szCs w:val="24"/>
      <w:lang w:eastAsia="zh-CN"/>
    </w:rPr>
  </w:style>
  <w:style w:type="paragraph" w:customStyle="1" w:styleId="Tableaulistepuce">
    <w:name w:val="Tableau liste à puce"/>
    <w:qFormat/>
    <w:pPr>
      <w:suppressAutoHyphens/>
    </w:pPr>
    <w:rPr>
      <w:rFonts w:ascii="Arial" w:hAnsi="Arial" w:cs="Arial"/>
      <w:sz w:val="22"/>
      <w:lang w:eastAsia="zh-CN"/>
    </w:rPr>
  </w:style>
  <w:style w:type="paragraph" w:styleId="En-tte">
    <w:name w:val="header"/>
    <w:basedOn w:val="Normal"/>
    <w:pPr>
      <w:spacing w:after="0" w:line="240" w:lineRule="auto"/>
    </w:pPr>
  </w:style>
  <w:style w:type="paragraph" w:styleId="Pieddepage">
    <w:name w:val="footer"/>
    <w:basedOn w:val="Normal"/>
    <w:pPr>
      <w:spacing w:after="0" w:line="240" w:lineRule="auto"/>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Normal"/>
    <w:qFormat/>
  </w:style>
  <w:style w:type="paragraph" w:customStyle="1" w:styleId="04DIQuestion">
    <w:name w:val="04_DI_Question"/>
    <w:basedOn w:val="Normal"/>
    <w:qFormat/>
    <w:rsid w:val="009C0D58"/>
    <w:pPr>
      <w:suppressAutoHyphens w:val="0"/>
      <w:spacing w:after="60" w:line="240" w:lineRule="auto"/>
      <w:ind w:left="284" w:hanging="284"/>
      <w:contextualSpacing/>
    </w:pPr>
    <w:rPr>
      <w:b/>
      <w:lang w:eastAsia="en-US"/>
    </w:rPr>
  </w:style>
  <w:style w:type="paragraph" w:customStyle="1" w:styleId="07DIAppelProf">
    <w:name w:val="07_DI_AppelProf"/>
    <w:basedOn w:val="Normal"/>
    <w:qFormat/>
    <w:rsid w:val="009C0D58"/>
    <w:pPr>
      <w:suppressAutoHyphens w:val="0"/>
      <w:spacing w:after="60"/>
      <w:jc w:val="both"/>
    </w:pPr>
    <w:rPr>
      <w:rFonts w:ascii="Arial" w:hAnsi="Arial" w:cs="Arial"/>
      <w:i/>
      <w:color w:val="808080"/>
      <w:sz w:val="20"/>
      <w:lang w:eastAsia="en-US"/>
    </w:rPr>
  </w:style>
  <w:style w:type="paragraph" w:styleId="Commentaire">
    <w:name w:val="annotation text"/>
    <w:basedOn w:val="Normal"/>
    <w:link w:val="CommentaireCar"/>
    <w:uiPriority w:val="99"/>
    <w:semiHidden/>
    <w:unhideWhenUsed/>
    <w:qFormat/>
    <w:rsid w:val="009C0D58"/>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9C0D58"/>
    <w:rPr>
      <w:b/>
      <w:bCs/>
    </w:rPr>
  </w:style>
  <w:style w:type="paragraph" w:customStyle="1" w:styleId="Standard">
    <w:name w:val="Standard"/>
    <w:qFormat/>
    <w:pPr>
      <w:suppressAutoHyphens/>
      <w:spacing w:after="200" w:line="276" w:lineRule="auto"/>
      <w:textAlignment w:val="baseline"/>
    </w:pPr>
    <w:rPr>
      <w:rFonts w:ascii="Calibri" w:eastAsia="Calibri" w:hAnsi="Calibri"/>
      <w:color w:val="00000A"/>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Arial" w:hAnsi="Arial" w:cs="Arial"/>
      <w:b/>
      <w:i w:val="0"/>
      <w:caps w:val="0"/>
      <w:smallCaps w:val="0"/>
      <w:strike w:val="0"/>
      <w:dstrike w:val="0"/>
      <w:vanish w:val="0"/>
      <w:color w:val="000000"/>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2">
    <w:name w:val="WW8Num3z2"/>
    <w:qFormat/>
    <w:rPr>
      <w:rFonts w:ascii="Trebuchet MS" w:hAnsi="Trebuchet MS" w:cs="Trebuchet MS"/>
    </w:rPr>
  </w:style>
  <w:style w:type="character" w:customStyle="1" w:styleId="WW8Num3z3">
    <w:name w:val="WW8Num3z3"/>
    <w:qFormat/>
    <w:rPr>
      <w:rFonts w:cs="Times New Roman"/>
    </w:rPr>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Policepardfaut1">
    <w:name w:val="Police par défaut1"/>
    <w:qFormat/>
  </w:style>
  <w:style w:type="character" w:customStyle="1" w:styleId="LienInternet">
    <w:name w:val="Lien Internet"/>
    <w:rPr>
      <w:rFonts w:cs="Times New Roman"/>
      <w:color w:val="0000FF"/>
      <w:u w:val="single"/>
    </w:rPr>
  </w:style>
  <w:style w:type="character" w:customStyle="1" w:styleId="TextedebullesCar">
    <w:name w:val="Texte de bulles Car"/>
    <w:qFormat/>
    <w:rPr>
      <w:rFonts w:ascii="Tahoma" w:hAnsi="Tahoma" w:cs="Tahoma"/>
      <w:sz w:val="16"/>
      <w:szCs w:val="16"/>
    </w:rPr>
  </w:style>
  <w:style w:type="character" w:styleId="Accentuation">
    <w:name w:val="Emphasis"/>
    <w:qFormat/>
    <w:rPr>
      <w:rFonts w:cs="Times New Roman"/>
      <w:i/>
      <w:iCs/>
    </w:rPr>
  </w:style>
  <w:style w:type="character" w:customStyle="1" w:styleId="st">
    <w:name w:val="st"/>
    <w:qFormat/>
    <w:rPr>
      <w:rFonts w:cs="Times New Roman"/>
    </w:rPr>
  </w:style>
  <w:style w:type="character" w:customStyle="1" w:styleId="00Texte">
    <w:name w:val="00Texte"/>
    <w:qFormat/>
    <w:rPr>
      <w:rFonts w:ascii="Calibri" w:hAnsi="Calibri" w:cs="Calibri"/>
      <w:color w:val="000000"/>
      <w:sz w:val="22"/>
    </w:rPr>
  </w:style>
  <w:style w:type="character" w:styleId="Textedelespacerserv">
    <w:name w:val="Placeholder Text"/>
    <w:qFormat/>
    <w:rPr>
      <w:rFonts w:cs="Times New Roman"/>
      <w:color w:val="808080"/>
    </w:rPr>
  </w:style>
  <w:style w:type="character" w:customStyle="1" w:styleId="En-tteCar">
    <w:name w:val="En-tête Car"/>
    <w:qFormat/>
    <w:rPr>
      <w:rFonts w:cs="Times New Roman"/>
    </w:rPr>
  </w:style>
  <w:style w:type="character" w:customStyle="1" w:styleId="PieddepageCar">
    <w:name w:val="Pied de page Car"/>
    <w:qFormat/>
    <w:rPr>
      <w:rFonts w:cs="Times New Roman"/>
    </w:rPr>
  </w:style>
  <w:style w:type="character" w:styleId="Marquedecommentaire">
    <w:name w:val="annotation reference"/>
    <w:basedOn w:val="Policepardfaut"/>
    <w:uiPriority w:val="99"/>
    <w:semiHidden/>
    <w:unhideWhenUsed/>
    <w:qFormat/>
    <w:rsid w:val="009C0D58"/>
    <w:rPr>
      <w:sz w:val="16"/>
      <w:szCs w:val="16"/>
    </w:rPr>
  </w:style>
  <w:style w:type="character" w:customStyle="1" w:styleId="CommentaireCar">
    <w:name w:val="Commentaire Car"/>
    <w:basedOn w:val="Policepardfaut"/>
    <w:link w:val="Commentaire"/>
    <w:uiPriority w:val="99"/>
    <w:semiHidden/>
    <w:qFormat/>
    <w:rsid w:val="009C0D58"/>
    <w:rPr>
      <w:rFonts w:ascii="Calibri" w:eastAsia="Calibri" w:hAnsi="Calibri"/>
      <w:lang w:eastAsia="zh-CN"/>
    </w:rPr>
  </w:style>
  <w:style w:type="character" w:customStyle="1" w:styleId="ObjetducommentaireCar">
    <w:name w:val="Objet du commentaire Car"/>
    <w:basedOn w:val="CommentaireCar"/>
    <w:link w:val="Objetducommentaire"/>
    <w:uiPriority w:val="99"/>
    <w:semiHidden/>
    <w:qFormat/>
    <w:rsid w:val="009C0D58"/>
    <w:rPr>
      <w:rFonts w:ascii="Calibri" w:eastAsia="Calibri" w:hAnsi="Calibri"/>
      <w:b/>
      <w:bCs/>
      <w:lang w:eastAsia="zh-CN"/>
    </w:rPr>
  </w:style>
  <w:style w:type="character" w:customStyle="1" w:styleId="Listecouleur-Accent11Car">
    <w:name w:val="Liste couleur - Accent 11 Car"/>
    <w:qFormat/>
    <w:rsid w:val="005007CC"/>
    <w:rPr>
      <w:rFonts w:ascii="Calibri" w:eastAsia="Calibri" w:hAnsi="Calibri"/>
      <w:sz w:val="22"/>
      <w:szCs w:val="22"/>
      <w:lang w:eastAsia="zh-CN"/>
    </w:rPr>
  </w:style>
  <w:style w:type="character" w:customStyle="1" w:styleId="ListLabel1">
    <w:name w:val="ListLabel 1"/>
    <w:qFormat/>
    <w:rPr>
      <w:rFonts w:cs="Symbol"/>
    </w:rPr>
  </w:style>
  <w:style w:type="character" w:customStyle="1" w:styleId="ListLabel2">
    <w:name w:val="ListLabel 2"/>
    <w:qFormat/>
    <w:rPr>
      <w:rFonts w:cs="Arial"/>
      <w:b/>
      <w:i w:val="0"/>
      <w:caps w:val="0"/>
      <w:smallCaps w:val="0"/>
      <w:strike w:val="0"/>
      <w:dstrike w:val="0"/>
      <w:vanish w:val="0"/>
      <w:color w:val="000000"/>
      <w:spacing w:val="0"/>
      <w:position w:val="0"/>
      <w:sz w:val="24"/>
      <w:u w:val="none"/>
      <w:vertAlign w:val="baseline"/>
    </w:rPr>
  </w:style>
  <w:style w:type="character" w:customStyle="1" w:styleId="ListLabel3">
    <w:name w:val="ListLabel 3"/>
    <w:qFormat/>
    <w:rPr>
      <w:rFonts w:cs="Trebuchet MS"/>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Titre1">
    <w:name w:val="Titre1"/>
    <w:basedOn w:val="Normal"/>
    <w:qFormat/>
    <w:pPr>
      <w:keepNext/>
      <w:spacing w:before="240" w:after="120"/>
    </w:pPr>
    <w:rPr>
      <w:rFonts w:ascii="Liberation Sans" w:eastAsia="Noto Sans CJK SC Regular" w:hAnsi="Liberation Sans" w:cs="FreeSans"/>
      <w:sz w:val="28"/>
      <w:szCs w:val="28"/>
    </w:rPr>
  </w:style>
  <w:style w:type="paragraph" w:styleId="Paragraphedeliste">
    <w:name w:val="List Paragraph"/>
    <w:basedOn w:val="Normal"/>
    <w:qFormat/>
    <w:pPr>
      <w:ind w:left="720"/>
      <w:contextualSpacing/>
    </w:pPr>
  </w:style>
  <w:style w:type="paragraph" w:styleId="Textedebulles">
    <w:name w:val="Balloon Text"/>
    <w:basedOn w:val="Normal"/>
    <w:qFormat/>
    <w:pPr>
      <w:spacing w:after="0" w:line="240" w:lineRule="auto"/>
    </w:pPr>
    <w:rPr>
      <w:rFonts w:ascii="Tahoma" w:hAnsi="Tahoma" w:cs="Tahoma"/>
      <w:sz w:val="16"/>
      <w:szCs w:val="16"/>
    </w:rPr>
  </w:style>
  <w:style w:type="paragraph" w:customStyle="1" w:styleId="Listecouleur-Accent11">
    <w:name w:val="Liste couleur - Accent 11"/>
    <w:basedOn w:val="Normal"/>
    <w:qFormat/>
    <w:pPr>
      <w:ind w:left="720"/>
      <w:contextualSpacing/>
    </w:pPr>
  </w:style>
  <w:style w:type="paragraph" w:customStyle="1" w:styleId="Default">
    <w:name w:val="Default"/>
    <w:qFormat/>
    <w:pPr>
      <w:suppressAutoHyphens/>
    </w:pPr>
    <w:rPr>
      <w:rFonts w:ascii="Arial" w:eastAsia="Calibri" w:hAnsi="Arial" w:cs="Arial"/>
      <w:color w:val="000000"/>
      <w:sz w:val="24"/>
      <w:szCs w:val="24"/>
      <w:lang w:eastAsia="zh-CN"/>
    </w:rPr>
  </w:style>
  <w:style w:type="paragraph" w:customStyle="1" w:styleId="Tableaulistepuce">
    <w:name w:val="Tableau liste à puce"/>
    <w:qFormat/>
    <w:pPr>
      <w:suppressAutoHyphens/>
    </w:pPr>
    <w:rPr>
      <w:rFonts w:ascii="Arial" w:hAnsi="Arial" w:cs="Arial"/>
      <w:sz w:val="22"/>
      <w:lang w:eastAsia="zh-CN"/>
    </w:rPr>
  </w:style>
  <w:style w:type="paragraph" w:styleId="En-tte">
    <w:name w:val="header"/>
    <w:basedOn w:val="Normal"/>
    <w:pPr>
      <w:spacing w:after="0" w:line="240" w:lineRule="auto"/>
    </w:pPr>
  </w:style>
  <w:style w:type="paragraph" w:styleId="Pieddepage">
    <w:name w:val="footer"/>
    <w:basedOn w:val="Normal"/>
    <w:pPr>
      <w:spacing w:after="0" w:line="240" w:lineRule="auto"/>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Normal"/>
    <w:qFormat/>
  </w:style>
  <w:style w:type="paragraph" w:customStyle="1" w:styleId="04DIQuestion">
    <w:name w:val="04_DI_Question"/>
    <w:basedOn w:val="Normal"/>
    <w:qFormat/>
    <w:rsid w:val="009C0D58"/>
    <w:pPr>
      <w:suppressAutoHyphens w:val="0"/>
      <w:spacing w:after="60" w:line="240" w:lineRule="auto"/>
      <w:ind w:left="284" w:hanging="284"/>
      <w:contextualSpacing/>
    </w:pPr>
    <w:rPr>
      <w:b/>
      <w:lang w:eastAsia="en-US"/>
    </w:rPr>
  </w:style>
  <w:style w:type="paragraph" w:customStyle="1" w:styleId="07DIAppelProf">
    <w:name w:val="07_DI_AppelProf"/>
    <w:basedOn w:val="Normal"/>
    <w:qFormat/>
    <w:rsid w:val="009C0D58"/>
    <w:pPr>
      <w:suppressAutoHyphens w:val="0"/>
      <w:spacing w:after="60"/>
      <w:jc w:val="both"/>
    </w:pPr>
    <w:rPr>
      <w:rFonts w:ascii="Arial" w:hAnsi="Arial" w:cs="Arial"/>
      <w:i/>
      <w:color w:val="808080"/>
      <w:sz w:val="20"/>
      <w:lang w:eastAsia="en-US"/>
    </w:rPr>
  </w:style>
  <w:style w:type="paragraph" w:styleId="Commentaire">
    <w:name w:val="annotation text"/>
    <w:basedOn w:val="Normal"/>
    <w:link w:val="CommentaireCar"/>
    <w:uiPriority w:val="99"/>
    <w:semiHidden/>
    <w:unhideWhenUsed/>
    <w:qFormat/>
    <w:rsid w:val="009C0D58"/>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9C0D58"/>
    <w:rPr>
      <w:b/>
      <w:bCs/>
    </w:rPr>
  </w:style>
  <w:style w:type="paragraph" w:customStyle="1" w:styleId="Standard">
    <w:name w:val="Standard"/>
    <w:qFormat/>
    <w:pPr>
      <w:suppressAutoHyphens/>
      <w:spacing w:after="200" w:line="276" w:lineRule="auto"/>
      <w:textAlignment w:val="baseline"/>
    </w:pPr>
    <w:rPr>
      <w:rFonts w:ascii="Calibri" w:eastAsia="Calibri" w:hAnsi="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403</Words>
  <Characters>2217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ebongard</dc:creator>
  <dc:description/>
  <cp:lastModifiedBy>FM</cp:lastModifiedBy>
  <cp:revision>12</cp:revision>
  <cp:lastPrinted>2017-05-27T12:00:00Z</cp:lastPrinted>
  <dcterms:created xsi:type="dcterms:W3CDTF">2017-04-18T13:16:00Z</dcterms:created>
  <dcterms:modified xsi:type="dcterms:W3CDTF">2017-05-27T13:11:00Z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